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8C961" w14:textId="69DB2943" w:rsidR="008D30C8" w:rsidRPr="00246C40" w:rsidRDefault="008D30C8" w:rsidP="00C65180">
      <w:pPr>
        <w:spacing w:after="0" w:line="320" w:lineRule="exact"/>
        <w:ind w:right="-115"/>
        <w:jc w:val="both"/>
        <w:rPr>
          <w:rFonts w:ascii="Open Sans" w:eastAsia="Times New Roman" w:hAnsi="Open Sans" w:cs="Open Sans"/>
          <w:b/>
          <w:sz w:val="24"/>
          <w:szCs w:val="24"/>
          <w:lang w:val="ro-RO"/>
        </w:rPr>
      </w:pPr>
      <w:r w:rsidRPr="00246C40">
        <w:rPr>
          <w:rFonts w:ascii="Open Sans" w:eastAsia="Times New Roman" w:hAnsi="Open Sans" w:cs="Open Sans"/>
          <w:b/>
          <w:sz w:val="24"/>
          <w:szCs w:val="24"/>
          <w:lang w:val="ro-RO"/>
        </w:rPr>
        <w:t>BILANŢ ANUAL 2023</w:t>
      </w:r>
    </w:p>
    <w:p w14:paraId="7954F927" w14:textId="77777777" w:rsidR="008D30C8" w:rsidRPr="00246C40" w:rsidRDefault="008D30C8" w:rsidP="00C65180">
      <w:pPr>
        <w:spacing w:after="0" w:line="320" w:lineRule="exact"/>
        <w:ind w:right="-115"/>
        <w:jc w:val="both"/>
        <w:rPr>
          <w:rFonts w:ascii="Open Sans" w:eastAsia="Times New Roman" w:hAnsi="Open Sans" w:cs="Open Sans"/>
          <w:bCs/>
          <w:sz w:val="24"/>
          <w:szCs w:val="24"/>
          <w:lang w:val="ro-RO"/>
        </w:rPr>
      </w:pPr>
    </w:p>
    <w:p w14:paraId="32E5A4F9" w14:textId="6E923054" w:rsidR="00C3068F" w:rsidRPr="00246C40" w:rsidRDefault="004B7310" w:rsidP="00C65180">
      <w:pPr>
        <w:spacing w:after="0" w:line="320" w:lineRule="exact"/>
        <w:ind w:right="-115"/>
        <w:jc w:val="both"/>
        <w:rPr>
          <w:rFonts w:ascii="Open Sans" w:eastAsia="Times New Roman" w:hAnsi="Open Sans" w:cs="Open Sans"/>
          <w:bCs/>
          <w:sz w:val="24"/>
          <w:szCs w:val="24"/>
          <w:lang w:val="ro-RO"/>
        </w:rPr>
      </w:pPr>
      <w:r w:rsidRPr="00246C40">
        <w:rPr>
          <w:rFonts w:ascii="Open Sans" w:eastAsia="Times New Roman" w:hAnsi="Open Sans" w:cs="Open Sans"/>
          <w:bCs/>
          <w:sz w:val="24"/>
          <w:szCs w:val="24"/>
          <w:lang w:val="ro-RO"/>
        </w:rPr>
        <w:t xml:space="preserve">În anul 2023, Camera de Comerţ, Industrie şi Agricultură a judeţului Arad </w:t>
      </w:r>
      <w:r w:rsidR="00C3068F" w:rsidRPr="00246C40">
        <w:rPr>
          <w:rFonts w:ascii="Open Sans" w:eastAsia="Times New Roman" w:hAnsi="Open Sans" w:cs="Open Sans"/>
          <w:bCs/>
          <w:sz w:val="24"/>
          <w:szCs w:val="24"/>
          <w:lang w:val="ro-RO"/>
        </w:rPr>
        <w:t>a desfășurat activități specifice de susținere, sprijinire și promovare a membrilor săi, punând accent pe furnizarea de informații de interes pentru mediul de afaceri, servicii suport pentru înființarea firmelor, consultanță și  asistență pentru dezvoltarea afacerilor, organizarea de cursuri de formare și de perfecționare profesională, seminarii, dezbateri și alte evenimente de promovare și reprezentare a intereselor membrilor și a comunității de afaceri arădene.</w:t>
      </w:r>
    </w:p>
    <w:p w14:paraId="62925C38" w14:textId="77777777" w:rsidR="008A7576" w:rsidRPr="00246C40" w:rsidRDefault="008A7576" w:rsidP="00C65180">
      <w:pPr>
        <w:spacing w:after="0" w:line="320" w:lineRule="exact"/>
        <w:ind w:right="-115"/>
        <w:jc w:val="both"/>
        <w:rPr>
          <w:rFonts w:ascii="Open Sans" w:eastAsia="Times New Roman" w:hAnsi="Open Sans" w:cs="Open Sans"/>
          <w:b/>
          <w:sz w:val="24"/>
          <w:szCs w:val="24"/>
          <w:lang w:val="ro-RO"/>
        </w:rPr>
      </w:pPr>
    </w:p>
    <w:p w14:paraId="6D096710" w14:textId="003C4885" w:rsidR="00671B53" w:rsidRPr="00246C40" w:rsidRDefault="00440939" w:rsidP="00C65180">
      <w:pPr>
        <w:spacing w:after="0" w:line="320" w:lineRule="exact"/>
        <w:ind w:right="-115"/>
        <w:jc w:val="both"/>
        <w:rPr>
          <w:rFonts w:ascii="Open Sans" w:eastAsia="Times New Roman" w:hAnsi="Open Sans" w:cs="Open Sans"/>
          <w:bCs/>
          <w:sz w:val="24"/>
          <w:szCs w:val="24"/>
          <w:lang w:val="ro-RO"/>
        </w:rPr>
      </w:pPr>
      <w:r w:rsidRPr="00246C40">
        <w:rPr>
          <w:rFonts w:ascii="Open Sans" w:eastAsia="Times New Roman" w:hAnsi="Open Sans" w:cs="Open Sans"/>
          <w:b/>
          <w:sz w:val="24"/>
          <w:szCs w:val="24"/>
          <w:lang w:val="ro-RO"/>
        </w:rPr>
        <w:t>Departamentul Târguri</w:t>
      </w:r>
      <w:r w:rsidRPr="00246C40">
        <w:rPr>
          <w:rFonts w:ascii="Open Sans" w:eastAsia="Times New Roman" w:hAnsi="Open Sans" w:cs="Open Sans"/>
          <w:bCs/>
          <w:sz w:val="24"/>
          <w:szCs w:val="24"/>
        </w:rPr>
        <w:t xml:space="preserve">: </w:t>
      </w:r>
      <w:r w:rsidR="00AA58A3" w:rsidRPr="00246C40">
        <w:rPr>
          <w:rFonts w:ascii="Open Sans" w:eastAsia="Times New Roman" w:hAnsi="Open Sans" w:cs="Open Sans"/>
          <w:bCs/>
          <w:sz w:val="24"/>
          <w:szCs w:val="24"/>
          <w:lang w:val="ro-RO"/>
        </w:rPr>
        <w:t>Târgul Agromalim a fost cel mai important eveniment organizat anul acesta de Camera de Comerț, Industrie și Agricultură a Județului Arad.</w:t>
      </w:r>
      <w:r w:rsidR="00F570A5" w:rsidRPr="00246C40">
        <w:rPr>
          <w:rFonts w:ascii="Open Sans" w:eastAsia="Times New Roman" w:hAnsi="Open Sans" w:cs="Open Sans"/>
          <w:bCs/>
          <w:sz w:val="24"/>
          <w:szCs w:val="24"/>
          <w:lang w:val="ro-RO"/>
        </w:rPr>
        <w:t xml:space="preserve"> </w:t>
      </w:r>
      <w:r w:rsidR="00AA58A3" w:rsidRPr="00246C40">
        <w:rPr>
          <w:rFonts w:ascii="Open Sans" w:eastAsia="Times New Roman" w:hAnsi="Open Sans" w:cs="Open Sans"/>
          <w:bCs/>
          <w:sz w:val="24"/>
          <w:szCs w:val="24"/>
          <w:lang w:val="ro-RO"/>
        </w:rPr>
        <w:t>Ediţia de anul acesta a reunit 310 participanţi, 283 din România şi 27 din străinătate, care au expus pe o suprafaţă de 36.500 mp, din care 4.500 interior şi 32.000 exterior</w:t>
      </w:r>
      <w:r w:rsidR="002B1F47" w:rsidRPr="00246C40">
        <w:rPr>
          <w:rFonts w:ascii="Open Sans" w:eastAsia="Times New Roman" w:hAnsi="Open Sans" w:cs="Open Sans"/>
          <w:bCs/>
          <w:sz w:val="24"/>
          <w:szCs w:val="24"/>
          <w:lang w:val="ro-RO"/>
        </w:rPr>
        <w:t xml:space="preserve"> şi p</w:t>
      </w:r>
      <w:r w:rsidR="00C3068F" w:rsidRPr="00246C40">
        <w:rPr>
          <w:rFonts w:ascii="Open Sans" w:eastAsia="Times New Roman" w:hAnsi="Open Sans" w:cs="Open Sans"/>
          <w:bCs/>
          <w:sz w:val="24"/>
          <w:szCs w:val="24"/>
          <w:lang w:val="ro-RO"/>
        </w:rPr>
        <w:t xml:space="preserve">este 16.150 de vizitatori. </w:t>
      </w:r>
      <w:r w:rsidR="00EA372A" w:rsidRPr="00246C40">
        <w:rPr>
          <w:rFonts w:ascii="Open Sans" w:eastAsia="Times New Roman" w:hAnsi="Open Sans" w:cs="Open Sans"/>
          <w:bCs/>
          <w:sz w:val="24"/>
          <w:szCs w:val="24"/>
          <w:lang w:val="ro-RO"/>
        </w:rPr>
        <w:t>La târg au fost prezente delegații din Ungaria, Polonia, India, Uganda și Franţa, interesate să stabilească colaborări în domeniul agricol cu firme arădene.</w:t>
      </w:r>
    </w:p>
    <w:p w14:paraId="3E524BD3" w14:textId="77777777" w:rsidR="00F570A5" w:rsidRPr="00246C40" w:rsidRDefault="00F570A5" w:rsidP="00C65180">
      <w:pPr>
        <w:spacing w:after="0" w:line="320" w:lineRule="exact"/>
        <w:ind w:right="-115"/>
        <w:jc w:val="both"/>
        <w:rPr>
          <w:rFonts w:ascii="Open Sans" w:eastAsia="Times New Roman" w:hAnsi="Open Sans" w:cs="Open Sans"/>
          <w:bCs/>
          <w:sz w:val="24"/>
          <w:szCs w:val="24"/>
          <w:lang w:val="ro-RO"/>
        </w:rPr>
      </w:pPr>
    </w:p>
    <w:p w14:paraId="435DA479" w14:textId="1A402B51" w:rsidR="00D919E4" w:rsidRPr="00246C40" w:rsidRDefault="00104193" w:rsidP="00C65180">
      <w:pPr>
        <w:spacing w:after="0" w:line="320" w:lineRule="exact"/>
        <w:ind w:right="-115"/>
        <w:jc w:val="both"/>
        <w:rPr>
          <w:rFonts w:ascii="Open Sans" w:eastAsia="Times New Roman" w:hAnsi="Open Sans" w:cs="Open Sans"/>
          <w:bCs/>
          <w:sz w:val="24"/>
          <w:szCs w:val="24"/>
          <w:lang w:val="ro-RO"/>
        </w:rPr>
      </w:pPr>
      <w:r w:rsidRPr="00246C40">
        <w:rPr>
          <w:rFonts w:ascii="Open Sans" w:eastAsia="Times New Roman" w:hAnsi="Open Sans" w:cs="Open Sans"/>
          <w:bCs/>
          <w:sz w:val="24"/>
          <w:szCs w:val="24"/>
          <w:lang w:val="ro-RO"/>
        </w:rPr>
        <w:t>De</w:t>
      </w:r>
      <w:r w:rsidR="00D919E4" w:rsidRPr="00246C40">
        <w:rPr>
          <w:rFonts w:ascii="Open Sans" w:eastAsia="Times New Roman" w:hAnsi="Open Sans" w:cs="Open Sans"/>
          <w:bCs/>
          <w:sz w:val="24"/>
          <w:szCs w:val="24"/>
          <w:lang w:val="ro-RO"/>
        </w:rPr>
        <w:t>ş</w:t>
      </w:r>
      <w:r w:rsidRPr="00246C40">
        <w:rPr>
          <w:rFonts w:ascii="Open Sans" w:eastAsia="Times New Roman" w:hAnsi="Open Sans" w:cs="Open Sans"/>
          <w:bCs/>
          <w:sz w:val="24"/>
          <w:szCs w:val="24"/>
          <w:lang w:val="ro-RO"/>
        </w:rPr>
        <w:t>i internetul are un impact major în industria expozițională</w:t>
      </w:r>
      <w:r w:rsidR="004A55A3" w:rsidRPr="00246C40">
        <w:rPr>
          <w:rFonts w:ascii="Open Sans" w:eastAsia="Times New Roman" w:hAnsi="Open Sans" w:cs="Open Sans"/>
          <w:bCs/>
          <w:sz w:val="24"/>
          <w:szCs w:val="24"/>
          <w:lang w:val="ro-RO"/>
        </w:rPr>
        <w:t xml:space="preserve">, menirea acestuia nu este să substituie </w:t>
      </w:r>
      <w:r w:rsidR="00D14033" w:rsidRPr="00246C40">
        <w:rPr>
          <w:rFonts w:ascii="Open Sans" w:eastAsia="Times New Roman" w:hAnsi="Open Sans" w:cs="Open Sans"/>
          <w:bCs/>
          <w:sz w:val="24"/>
          <w:szCs w:val="24"/>
          <w:lang w:val="ro-RO"/>
        </w:rPr>
        <w:t>această industrie</w:t>
      </w:r>
      <w:r w:rsidR="004A55A3" w:rsidRPr="00246C40">
        <w:rPr>
          <w:rFonts w:ascii="Open Sans" w:eastAsia="Times New Roman" w:hAnsi="Open Sans" w:cs="Open Sans"/>
          <w:bCs/>
          <w:sz w:val="24"/>
          <w:szCs w:val="24"/>
          <w:lang w:val="ro-RO"/>
        </w:rPr>
        <w:t xml:space="preserve">, ci să </w:t>
      </w:r>
      <w:r w:rsidR="00D14033" w:rsidRPr="00246C40">
        <w:rPr>
          <w:rFonts w:ascii="Open Sans" w:eastAsia="Times New Roman" w:hAnsi="Open Sans" w:cs="Open Sans"/>
          <w:bCs/>
          <w:sz w:val="24"/>
          <w:szCs w:val="24"/>
          <w:lang w:val="ro-RO"/>
        </w:rPr>
        <w:t>o</w:t>
      </w:r>
      <w:r w:rsidR="004A55A3" w:rsidRPr="00246C40">
        <w:rPr>
          <w:rFonts w:ascii="Open Sans" w:eastAsia="Times New Roman" w:hAnsi="Open Sans" w:cs="Open Sans"/>
          <w:bCs/>
          <w:sz w:val="24"/>
          <w:szCs w:val="24"/>
          <w:lang w:val="ro-RO"/>
        </w:rPr>
        <w:t xml:space="preserve"> completeze</w:t>
      </w:r>
      <w:r w:rsidR="00211F0B" w:rsidRPr="00246C40">
        <w:rPr>
          <w:rFonts w:ascii="Open Sans" w:eastAsia="Times New Roman" w:hAnsi="Open Sans" w:cs="Open Sans"/>
          <w:bCs/>
          <w:sz w:val="24"/>
          <w:szCs w:val="24"/>
          <w:lang w:val="ro-RO"/>
        </w:rPr>
        <w:t>.</w:t>
      </w:r>
      <w:r w:rsidR="00F570A5" w:rsidRPr="00246C40">
        <w:rPr>
          <w:rFonts w:ascii="Open Sans" w:eastAsia="Times New Roman" w:hAnsi="Open Sans" w:cs="Open Sans"/>
          <w:bCs/>
          <w:sz w:val="24"/>
          <w:szCs w:val="24"/>
          <w:lang w:val="ro-RO"/>
        </w:rPr>
        <w:t xml:space="preserve"> </w:t>
      </w:r>
      <w:r w:rsidR="00D919E4" w:rsidRPr="00246C40">
        <w:rPr>
          <w:rFonts w:ascii="Open Sans" w:eastAsia="Times New Roman" w:hAnsi="Open Sans" w:cs="Open Sans"/>
          <w:bCs/>
          <w:sz w:val="24"/>
          <w:szCs w:val="24"/>
          <w:lang w:val="ro-RO"/>
        </w:rPr>
        <w:t xml:space="preserve">Vizitatorii vor să întâlnească expozanţii, să vadă produsele, dar caută şi componenta informală a </w:t>
      </w:r>
      <w:r w:rsidR="00440939" w:rsidRPr="00246C40">
        <w:rPr>
          <w:rFonts w:ascii="Open Sans" w:eastAsia="Times New Roman" w:hAnsi="Open Sans" w:cs="Open Sans"/>
          <w:bCs/>
          <w:sz w:val="24"/>
          <w:szCs w:val="24"/>
          <w:lang w:val="ro-RO"/>
        </w:rPr>
        <w:t>î</w:t>
      </w:r>
      <w:r w:rsidR="00D919E4" w:rsidRPr="00246C40">
        <w:rPr>
          <w:rFonts w:ascii="Open Sans" w:eastAsia="Times New Roman" w:hAnsi="Open Sans" w:cs="Open Sans"/>
          <w:bCs/>
          <w:sz w:val="24"/>
          <w:szCs w:val="24"/>
          <w:lang w:val="ro-RO"/>
        </w:rPr>
        <w:t>ntâlnirilor de la târg.</w:t>
      </w:r>
    </w:p>
    <w:p w14:paraId="3D342056" w14:textId="77777777" w:rsidR="00440939" w:rsidRPr="00246C40" w:rsidRDefault="00440939" w:rsidP="00C65180">
      <w:pPr>
        <w:spacing w:after="0" w:line="320" w:lineRule="exact"/>
        <w:ind w:right="-115"/>
        <w:jc w:val="both"/>
        <w:rPr>
          <w:rFonts w:ascii="Open Sans" w:eastAsia="Times New Roman" w:hAnsi="Open Sans" w:cs="Open Sans"/>
          <w:bCs/>
          <w:sz w:val="24"/>
          <w:szCs w:val="24"/>
          <w:lang w:val="ro-RO"/>
        </w:rPr>
      </w:pPr>
    </w:p>
    <w:p w14:paraId="6A8C439C" w14:textId="54C991C4" w:rsidR="00E15747" w:rsidRPr="00246C40" w:rsidRDefault="00E15747" w:rsidP="00E15747">
      <w:pPr>
        <w:spacing w:after="0" w:line="320" w:lineRule="exact"/>
        <w:ind w:right="-115"/>
        <w:jc w:val="both"/>
        <w:rPr>
          <w:rFonts w:ascii="Open Sans" w:eastAsia="Times New Roman" w:hAnsi="Open Sans" w:cs="Open Sans"/>
          <w:bCs/>
          <w:sz w:val="24"/>
          <w:szCs w:val="24"/>
          <w:lang w:val="ro-RO"/>
        </w:rPr>
      </w:pPr>
      <w:r w:rsidRPr="00246C40">
        <w:rPr>
          <w:rFonts w:ascii="Open Sans" w:eastAsia="Times New Roman" w:hAnsi="Open Sans" w:cs="Open Sans"/>
          <w:bCs/>
          <w:sz w:val="24"/>
          <w:szCs w:val="24"/>
          <w:lang w:val="ro-RO"/>
        </w:rPr>
        <w:t>Cele 6 târguri organizate de Camera de Comerț, Industrie și Agricultură a județului Arad, au adunat în 2023 peste 5</w:t>
      </w:r>
      <w:r w:rsidR="00D8367C" w:rsidRPr="00246C40">
        <w:rPr>
          <w:rFonts w:ascii="Open Sans" w:eastAsia="Times New Roman" w:hAnsi="Open Sans" w:cs="Open Sans"/>
          <w:bCs/>
          <w:sz w:val="24"/>
          <w:szCs w:val="24"/>
          <w:lang w:val="ro-RO"/>
        </w:rPr>
        <w:t>70</w:t>
      </w:r>
      <w:r w:rsidRPr="00246C40">
        <w:rPr>
          <w:rFonts w:ascii="Open Sans" w:eastAsia="Times New Roman" w:hAnsi="Open Sans" w:cs="Open Sans"/>
          <w:bCs/>
          <w:sz w:val="24"/>
          <w:szCs w:val="24"/>
          <w:lang w:val="ro-RO"/>
        </w:rPr>
        <w:t xml:space="preserve"> de agenți economici, în calitate de expozanți</w:t>
      </w:r>
      <w:r w:rsidR="00AE6445" w:rsidRPr="00246C40">
        <w:rPr>
          <w:rFonts w:ascii="Open Sans" w:eastAsia="Times New Roman" w:hAnsi="Open Sans" w:cs="Open Sans"/>
          <w:bCs/>
          <w:sz w:val="24"/>
          <w:szCs w:val="24"/>
          <w:lang w:val="ro-RO"/>
        </w:rPr>
        <w:t xml:space="preserve"> şi p</w:t>
      </w:r>
      <w:r w:rsidRPr="00246C40">
        <w:rPr>
          <w:rFonts w:ascii="Open Sans" w:eastAsia="Times New Roman" w:hAnsi="Open Sans" w:cs="Open Sans"/>
          <w:bCs/>
          <w:sz w:val="24"/>
          <w:szCs w:val="24"/>
          <w:lang w:val="ro-RO"/>
        </w:rPr>
        <w:t>este 3</w:t>
      </w:r>
      <w:r w:rsidR="00D8367C" w:rsidRPr="00246C40">
        <w:rPr>
          <w:rFonts w:ascii="Open Sans" w:eastAsia="Times New Roman" w:hAnsi="Open Sans" w:cs="Open Sans"/>
          <w:bCs/>
          <w:sz w:val="24"/>
          <w:szCs w:val="24"/>
          <w:lang w:val="ro-RO"/>
        </w:rPr>
        <w:t>3</w:t>
      </w:r>
      <w:r w:rsidRPr="00246C40">
        <w:rPr>
          <w:rFonts w:ascii="Open Sans" w:eastAsia="Times New Roman" w:hAnsi="Open Sans" w:cs="Open Sans"/>
          <w:bCs/>
          <w:sz w:val="24"/>
          <w:szCs w:val="24"/>
          <w:lang w:val="ro-RO"/>
        </w:rPr>
        <w:t xml:space="preserve">.500 </w:t>
      </w:r>
      <w:r w:rsidR="00AE6445" w:rsidRPr="00246C40">
        <w:rPr>
          <w:rFonts w:ascii="Open Sans" w:eastAsia="Times New Roman" w:hAnsi="Open Sans" w:cs="Open Sans"/>
          <w:bCs/>
          <w:sz w:val="24"/>
          <w:szCs w:val="24"/>
          <w:lang w:val="ro-RO"/>
        </w:rPr>
        <w:t>de vizitatori care au trecut pragul Expo Arad</w:t>
      </w:r>
      <w:r w:rsidRPr="00246C40">
        <w:rPr>
          <w:rFonts w:ascii="Open Sans" w:eastAsia="Times New Roman" w:hAnsi="Open Sans" w:cs="Open Sans"/>
          <w:bCs/>
          <w:sz w:val="24"/>
          <w:szCs w:val="24"/>
          <w:lang w:val="ro-RO"/>
        </w:rPr>
        <w:t xml:space="preserve"> pentru a-și căuta noi parteneri de afaceri, a se informa cu privire la cele mai noi tehnologii și servicii, pentru a participa la conferințele tematice</w:t>
      </w:r>
      <w:r w:rsidR="00440939" w:rsidRPr="00246C40">
        <w:rPr>
          <w:rFonts w:ascii="Open Sans" w:eastAsia="Times New Roman" w:hAnsi="Open Sans" w:cs="Open Sans"/>
          <w:bCs/>
          <w:sz w:val="24"/>
          <w:szCs w:val="24"/>
          <w:lang w:val="ro-RO"/>
        </w:rPr>
        <w:t xml:space="preserve"> </w:t>
      </w:r>
      <w:r w:rsidRPr="00246C40">
        <w:rPr>
          <w:rFonts w:ascii="Open Sans" w:eastAsia="Times New Roman" w:hAnsi="Open Sans" w:cs="Open Sans"/>
          <w:bCs/>
          <w:sz w:val="24"/>
          <w:szCs w:val="24"/>
          <w:lang w:val="ro-RO"/>
        </w:rPr>
        <w:t>și pentru a vizita expozițiile organizate.</w:t>
      </w:r>
    </w:p>
    <w:p w14:paraId="1C9094D1" w14:textId="77777777" w:rsidR="00211F0B" w:rsidRPr="00246C40" w:rsidRDefault="00211F0B" w:rsidP="00211F0B">
      <w:pPr>
        <w:spacing w:after="0" w:line="320" w:lineRule="exact"/>
        <w:ind w:right="-115"/>
        <w:jc w:val="both"/>
        <w:rPr>
          <w:rFonts w:ascii="Open Sans" w:eastAsia="Times New Roman" w:hAnsi="Open Sans" w:cs="Open Sans"/>
          <w:bCs/>
          <w:sz w:val="24"/>
          <w:szCs w:val="24"/>
          <w:lang w:val="ro-RO"/>
        </w:rPr>
      </w:pPr>
    </w:p>
    <w:p w14:paraId="5775353A" w14:textId="49B8E5A7" w:rsidR="008A7576" w:rsidRPr="00246C40" w:rsidRDefault="00684D2D" w:rsidP="00C65180">
      <w:pPr>
        <w:spacing w:after="0" w:line="320" w:lineRule="exact"/>
        <w:ind w:right="-115"/>
        <w:jc w:val="both"/>
        <w:rPr>
          <w:rFonts w:ascii="Open Sans" w:eastAsia="Times New Roman" w:hAnsi="Open Sans" w:cs="Open Sans"/>
          <w:bCs/>
          <w:sz w:val="24"/>
          <w:szCs w:val="24"/>
          <w:lang w:val="ro-RO"/>
        </w:rPr>
      </w:pPr>
      <w:r w:rsidRPr="00246C40">
        <w:rPr>
          <w:rFonts w:ascii="Open Sans" w:eastAsia="Times New Roman" w:hAnsi="Open Sans" w:cs="Open Sans"/>
          <w:bCs/>
          <w:sz w:val="24"/>
          <w:szCs w:val="24"/>
          <w:lang w:val="ro-RO"/>
        </w:rPr>
        <w:t xml:space="preserve">Alte </w:t>
      </w:r>
      <w:r w:rsidR="00160916" w:rsidRPr="00246C40">
        <w:rPr>
          <w:rFonts w:ascii="Open Sans" w:eastAsia="Times New Roman" w:hAnsi="Open Sans" w:cs="Open Sans"/>
          <w:bCs/>
          <w:sz w:val="24"/>
          <w:szCs w:val="24"/>
          <w:lang w:val="ro-RO"/>
        </w:rPr>
        <w:t>15</w:t>
      </w:r>
      <w:r w:rsidRPr="00246C40">
        <w:rPr>
          <w:rFonts w:ascii="Open Sans" w:eastAsia="Times New Roman" w:hAnsi="Open Sans" w:cs="Open Sans"/>
          <w:bCs/>
          <w:sz w:val="24"/>
          <w:szCs w:val="24"/>
          <w:lang w:val="ro-RO"/>
        </w:rPr>
        <w:t xml:space="preserve"> evenimente private și expoziții s-au defăşurat la Expo Arad</w:t>
      </w:r>
      <w:r w:rsidR="00160916" w:rsidRPr="00246C40">
        <w:rPr>
          <w:rFonts w:ascii="Open Sans" w:eastAsia="Times New Roman" w:hAnsi="Open Sans" w:cs="Open Sans"/>
          <w:bCs/>
          <w:sz w:val="24"/>
          <w:szCs w:val="24"/>
          <w:lang w:val="ro-RO"/>
        </w:rPr>
        <w:t xml:space="preserve">, printre care: Demo Metal, </w:t>
      </w:r>
      <w:r w:rsidR="00F535BA" w:rsidRPr="00246C40">
        <w:rPr>
          <w:rFonts w:ascii="Open Sans" w:eastAsia="Times New Roman" w:hAnsi="Open Sans" w:cs="Open Sans"/>
          <w:bCs/>
          <w:sz w:val="24"/>
          <w:szCs w:val="24"/>
          <w:lang w:val="ro-RO"/>
        </w:rPr>
        <w:t>târg de tehnologie și inovație în prelucrarea metalului,</w:t>
      </w:r>
      <w:r w:rsidR="00160916" w:rsidRPr="00246C40">
        <w:rPr>
          <w:rFonts w:ascii="Open Sans" w:eastAsia="Times New Roman" w:hAnsi="Open Sans" w:cs="Open Sans"/>
          <w:bCs/>
          <w:sz w:val="24"/>
          <w:szCs w:val="24"/>
          <w:lang w:val="ro-RO"/>
        </w:rPr>
        <w:t xml:space="preserve"> 23-26 mai 2023, Green Roua, eveniment automotive, 26 octombrie 2023, DoiZece, echipamente audio dedicate profesioniștilor din domeniul evenimentelor, 10-11 mai 2023.</w:t>
      </w:r>
    </w:p>
    <w:p w14:paraId="62BE9EDB" w14:textId="77777777" w:rsidR="00211F0B" w:rsidRPr="00246C40" w:rsidRDefault="00211F0B" w:rsidP="00C65180">
      <w:pPr>
        <w:spacing w:after="0" w:line="320" w:lineRule="exact"/>
        <w:ind w:right="-115"/>
        <w:jc w:val="both"/>
        <w:rPr>
          <w:rFonts w:ascii="Open Sans" w:eastAsia="Times New Roman" w:hAnsi="Open Sans" w:cs="Open Sans"/>
          <w:bCs/>
          <w:sz w:val="24"/>
          <w:szCs w:val="24"/>
          <w:lang w:val="ro-RO"/>
        </w:rPr>
      </w:pPr>
    </w:p>
    <w:p w14:paraId="01D5A70B" w14:textId="1BE896F2" w:rsidR="00B5057B" w:rsidRPr="00246C40" w:rsidRDefault="00F07C65" w:rsidP="00C65180">
      <w:pPr>
        <w:spacing w:after="0" w:line="320" w:lineRule="exact"/>
        <w:ind w:right="-115"/>
        <w:jc w:val="both"/>
        <w:rPr>
          <w:rFonts w:ascii="Open Sans" w:eastAsia="Times New Roman" w:hAnsi="Open Sans" w:cs="Open Sans"/>
          <w:bCs/>
          <w:sz w:val="24"/>
          <w:szCs w:val="24"/>
          <w:lang w:val="ro-RO"/>
        </w:rPr>
      </w:pPr>
      <w:r w:rsidRPr="00246C40">
        <w:rPr>
          <w:rFonts w:ascii="Open Sans" w:eastAsia="Times New Roman" w:hAnsi="Open Sans" w:cs="Open Sans"/>
          <w:b/>
          <w:sz w:val="24"/>
          <w:szCs w:val="24"/>
          <w:lang w:val="ro-RO"/>
        </w:rPr>
        <w:t>Centrului de formare profesională</w:t>
      </w:r>
      <w:r w:rsidRPr="00246C40">
        <w:rPr>
          <w:rFonts w:ascii="Open Sans" w:eastAsia="Times New Roman" w:hAnsi="Open Sans" w:cs="Open Sans"/>
          <w:bCs/>
          <w:sz w:val="24"/>
          <w:szCs w:val="24"/>
          <w:lang w:val="ro-RO"/>
        </w:rPr>
        <w:t xml:space="preserve"> </w:t>
      </w:r>
      <w:r w:rsidR="00FA6943" w:rsidRPr="00246C40">
        <w:rPr>
          <w:rFonts w:ascii="Open Sans" w:eastAsia="Times New Roman" w:hAnsi="Open Sans" w:cs="Open Sans"/>
          <w:bCs/>
          <w:sz w:val="24"/>
          <w:szCs w:val="24"/>
          <w:lang w:val="ro-RO"/>
        </w:rPr>
        <w:t xml:space="preserve">a </w:t>
      </w:r>
      <w:r w:rsidR="00440939" w:rsidRPr="00246C40">
        <w:rPr>
          <w:rFonts w:ascii="Open Sans" w:eastAsia="Times New Roman" w:hAnsi="Open Sans" w:cs="Open Sans"/>
          <w:bCs/>
          <w:sz w:val="24"/>
          <w:szCs w:val="24"/>
          <w:lang w:val="ro-RO"/>
        </w:rPr>
        <w:t>organiz</w:t>
      </w:r>
      <w:r w:rsidR="00FA6943" w:rsidRPr="00246C40">
        <w:rPr>
          <w:rFonts w:ascii="Open Sans" w:eastAsia="Times New Roman" w:hAnsi="Open Sans" w:cs="Open Sans"/>
          <w:bCs/>
          <w:sz w:val="24"/>
          <w:szCs w:val="24"/>
          <w:lang w:val="ro-RO"/>
        </w:rPr>
        <w:t>at şi în acest an</w:t>
      </w:r>
      <w:r w:rsidR="00440939" w:rsidRPr="00246C40">
        <w:rPr>
          <w:rFonts w:ascii="Open Sans" w:eastAsia="Times New Roman" w:hAnsi="Open Sans" w:cs="Open Sans"/>
          <w:bCs/>
          <w:sz w:val="24"/>
          <w:szCs w:val="24"/>
          <w:lang w:val="ro-RO"/>
        </w:rPr>
        <w:t xml:space="preserve"> cursuri pentru sprijinirea activităţilor membrilor, agenţilor economici şi persoanelor fizice, care sunt în căutarea unui loc de muncă sau sunt interesate de schimbarea activităţii lor. Programa de cursuri s-a adaptat şi se adaptează în funcţie de cerinţe. Anul acesta a</w:t>
      </w:r>
      <w:r w:rsidRPr="00246C40">
        <w:rPr>
          <w:rFonts w:ascii="Open Sans" w:eastAsia="Times New Roman" w:hAnsi="Open Sans" w:cs="Open Sans"/>
          <w:bCs/>
          <w:sz w:val="24"/>
          <w:szCs w:val="24"/>
          <w:lang w:val="ro-RO"/>
        </w:rPr>
        <w:t xml:space="preserve">u fost organizate </w:t>
      </w:r>
      <w:r w:rsidR="00D72D3F" w:rsidRPr="00246C40">
        <w:rPr>
          <w:rFonts w:ascii="Open Sans" w:eastAsia="Times New Roman" w:hAnsi="Open Sans" w:cs="Open Sans"/>
          <w:bCs/>
          <w:sz w:val="24"/>
          <w:szCs w:val="24"/>
          <w:lang w:val="ro-RO"/>
        </w:rPr>
        <w:t>34</w:t>
      </w:r>
      <w:r w:rsidRPr="00246C40">
        <w:rPr>
          <w:rFonts w:ascii="Open Sans" w:eastAsia="Times New Roman" w:hAnsi="Open Sans" w:cs="Open Sans"/>
          <w:bCs/>
          <w:sz w:val="24"/>
          <w:szCs w:val="24"/>
          <w:lang w:val="ro-RO"/>
        </w:rPr>
        <w:t xml:space="preserve"> </w:t>
      </w:r>
      <w:r w:rsidR="00AE6445" w:rsidRPr="00246C40">
        <w:rPr>
          <w:rFonts w:ascii="Open Sans" w:eastAsia="Times New Roman" w:hAnsi="Open Sans" w:cs="Open Sans"/>
          <w:bCs/>
          <w:sz w:val="24"/>
          <w:szCs w:val="24"/>
          <w:lang w:val="ro-RO"/>
        </w:rPr>
        <w:t xml:space="preserve">de </w:t>
      </w:r>
      <w:r w:rsidRPr="00246C40">
        <w:rPr>
          <w:rFonts w:ascii="Open Sans" w:eastAsia="Times New Roman" w:hAnsi="Open Sans" w:cs="Open Sans"/>
          <w:bCs/>
          <w:sz w:val="24"/>
          <w:szCs w:val="24"/>
          <w:lang w:val="ro-RO"/>
        </w:rPr>
        <w:t>cursuri</w:t>
      </w:r>
      <w:r w:rsidR="00684D2D" w:rsidRPr="00246C40">
        <w:rPr>
          <w:rFonts w:ascii="Open Sans" w:eastAsia="Times New Roman" w:hAnsi="Open Sans" w:cs="Open Sans"/>
          <w:bCs/>
          <w:sz w:val="24"/>
          <w:szCs w:val="24"/>
          <w:lang w:val="ro-RO"/>
        </w:rPr>
        <w:t xml:space="preserve"> autorizate</w:t>
      </w:r>
      <w:r w:rsidRPr="00246C40">
        <w:rPr>
          <w:rFonts w:ascii="Open Sans" w:eastAsia="Times New Roman" w:hAnsi="Open Sans" w:cs="Open Sans"/>
          <w:bCs/>
          <w:sz w:val="24"/>
          <w:szCs w:val="24"/>
          <w:lang w:val="ro-RO"/>
        </w:rPr>
        <w:t xml:space="preserve">, la care au participat </w:t>
      </w:r>
      <w:r w:rsidR="00D72D3F" w:rsidRPr="00246C40">
        <w:rPr>
          <w:rFonts w:ascii="Open Sans" w:eastAsia="Times New Roman" w:hAnsi="Open Sans" w:cs="Open Sans"/>
          <w:bCs/>
          <w:sz w:val="24"/>
          <w:szCs w:val="24"/>
          <w:lang w:val="ro-RO"/>
        </w:rPr>
        <w:t>629</w:t>
      </w:r>
      <w:r w:rsidRPr="00246C40">
        <w:rPr>
          <w:rFonts w:ascii="Open Sans" w:eastAsia="Times New Roman" w:hAnsi="Open Sans" w:cs="Open Sans"/>
          <w:bCs/>
          <w:sz w:val="24"/>
          <w:szCs w:val="24"/>
          <w:lang w:val="ro-RO"/>
        </w:rPr>
        <w:t xml:space="preserve"> de persoane</w:t>
      </w:r>
      <w:r w:rsidR="00684D2D" w:rsidRPr="00246C40">
        <w:rPr>
          <w:rFonts w:ascii="Open Sans" w:eastAsia="Times New Roman" w:hAnsi="Open Sans" w:cs="Open Sans"/>
          <w:bCs/>
          <w:sz w:val="24"/>
          <w:szCs w:val="24"/>
          <w:lang w:val="ro-RO"/>
        </w:rPr>
        <w:t>.</w:t>
      </w:r>
    </w:p>
    <w:p w14:paraId="08D452E6" w14:textId="77777777" w:rsidR="008A7576" w:rsidRPr="00246C40" w:rsidRDefault="008A7576" w:rsidP="00C65180">
      <w:pPr>
        <w:spacing w:after="0" w:line="320" w:lineRule="exact"/>
        <w:ind w:right="-115"/>
        <w:jc w:val="both"/>
        <w:rPr>
          <w:rFonts w:ascii="Open Sans" w:eastAsia="Times New Roman" w:hAnsi="Open Sans" w:cs="Open Sans"/>
          <w:b/>
          <w:sz w:val="24"/>
          <w:szCs w:val="24"/>
          <w:lang w:val="ro-RO"/>
        </w:rPr>
      </w:pPr>
    </w:p>
    <w:p w14:paraId="3D829822" w14:textId="44F3789D" w:rsidR="00E50EFC" w:rsidRPr="00246C40" w:rsidRDefault="00F07C65" w:rsidP="00C65180">
      <w:pPr>
        <w:spacing w:after="0" w:line="320" w:lineRule="exact"/>
        <w:ind w:right="-115"/>
        <w:jc w:val="both"/>
        <w:rPr>
          <w:rFonts w:ascii="Open Sans" w:eastAsia="Times New Roman" w:hAnsi="Open Sans" w:cs="Open Sans"/>
          <w:bCs/>
          <w:sz w:val="24"/>
          <w:szCs w:val="24"/>
          <w:lang w:val="ro-RO"/>
        </w:rPr>
      </w:pPr>
      <w:r w:rsidRPr="00246C40">
        <w:rPr>
          <w:rFonts w:ascii="Open Sans" w:eastAsia="Times New Roman" w:hAnsi="Open Sans" w:cs="Open Sans"/>
          <w:b/>
          <w:sz w:val="24"/>
          <w:szCs w:val="24"/>
          <w:lang w:val="ro-RO"/>
        </w:rPr>
        <w:t>Topul Firmelor</w:t>
      </w:r>
      <w:r w:rsidRPr="00246C40">
        <w:rPr>
          <w:rFonts w:ascii="Open Sans" w:eastAsia="Times New Roman" w:hAnsi="Open Sans" w:cs="Open Sans"/>
          <w:bCs/>
          <w:sz w:val="24"/>
          <w:szCs w:val="24"/>
          <w:lang w:val="ro-RO"/>
        </w:rPr>
        <w:t>:</w:t>
      </w:r>
      <w:r w:rsidR="00E50EFC" w:rsidRPr="00246C40">
        <w:rPr>
          <w:rFonts w:ascii="Open Sans" w:hAnsi="Open Sans" w:cs="Open Sans"/>
          <w:sz w:val="24"/>
          <w:szCs w:val="24"/>
        </w:rPr>
        <w:t xml:space="preserve"> </w:t>
      </w:r>
      <w:r w:rsidR="00684D2D" w:rsidRPr="00246C40">
        <w:rPr>
          <w:rFonts w:ascii="Open Sans" w:hAnsi="Open Sans" w:cs="Open Sans"/>
          <w:sz w:val="24"/>
          <w:szCs w:val="24"/>
        </w:rPr>
        <w:t xml:space="preserve">Anul </w:t>
      </w:r>
      <w:proofErr w:type="spellStart"/>
      <w:r w:rsidR="00684D2D" w:rsidRPr="00246C40">
        <w:rPr>
          <w:rFonts w:ascii="Open Sans" w:hAnsi="Open Sans" w:cs="Open Sans"/>
          <w:sz w:val="24"/>
          <w:szCs w:val="24"/>
        </w:rPr>
        <w:t>acesta</w:t>
      </w:r>
      <w:proofErr w:type="spellEnd"/>
      <w:r w:rsidR="00684D2D" w:rsidRPr="00246C40">
        <w:rPr>
          <w:rFonts w:ascii="Open Sans" w:hAnsi="Open Sans" w:cs="Open Sans"/>
          <w:sz w:val="24"/>
          <w:szCs w:val="24"/>
        </w:rPr>
        <w:t xml:space="preserve">, </w:t>
      </w:r>
      <w:proofErr w:type="spellStart"/>
      <w:r w:rsidR="00684D2D" w:rsidRPr="00246C40">
        <w:rPr>
          <w:rFonts w:ascii="Open Sans" w:hAnsi="Open Sans" w:cs="Open Sans"/>
          <w:sz w:val="24"/>
          <w:szCs w:val="24"/>
        </w:rPr>
        <w:t>Topul</w:t>
      </w:r>
      <w:proofErr w:type="spellEnd"/>
      <w:r w:rsidR="00684D2D" w:rsidRPr="00246C40">
        <w:rPr>
          <w:rFonts w:ascii="Open Sans" w:hAnsi="Open Sans" w:cs="Open Sans"/>
          <w:sz w:val="24"/>
          <w:szCs w:val="24"/>
        </w:rPr>
        <w:t xml:space="preserve"> </w:t>
      </w:r>
      <w:proofErr w:type="spellStart"/>
      <w:r w:rsidR="00684D2D" w:rsidRPr="00246C40">
        <w:rPr>
          <w:rFonts w:ascii="Open Sans" w:hAnsi="Open Sans" w:cs="Open Sans"/>
          <w:sz w:val="24"/>
          <w:szCs w:val="24"/>
        </w:rPr>
        <w:t>Firmelor</w:t>
      </w:r>
      <w:proofErr w:type="spellEnd"/>
      <w:r w:rsidR="00684D2D" w:rsidRPr="00246C40">
        <w:rPr>
          <w:rFonts w:ascii="Open Sans" w:hAnsi="Open Sans" w:cs="Open Sans"/>
          <w:sz w:val="24"/>
          <w:szCs w:val="24"/>
        </w:rPr>
        <w:t xml:space="preserve"> a </w:t>
      </w:r>
      <w:proofErr w:type="spellStart"/>
      <w:r w:rsidR="00684D2D" w:rsidRPr="00246C40">
        <w:rPr>
          <w:rFonts w:ascii="Open Sans" w:hAnsi="Open Sans" w:cs="Open Sans"/>
          <w:sz w:val="24"/>
          <w:szCs w:val="24"/>
        </w:rPr>
        <w:t>marcat</w:t>
      </w:r>
      <w:proofErr w:type="spellEnd"/>
      <w:r w:rsidR="00684D2D" w:rsidRPr="00246C40">
        <w:rPr>
          <w:rFonts w:ascii="Open Sans" w:hAnsi="Open Sans" w:cs="Open Sans"/>
          <w:sz w:val="24"/>
          <w:szCs w:val="24"/>
        </w:rPr>
        <w:t xml:space="preserve"> </w:t>
      </w:r>
      <w:proofErr w:type="spellStart"/>
      <w:r w:rsidR="00684D2D" w:rsidRPr="00246C40">
        <w:rPr>
          <w:rFonts w:ascii="Open Sans" w:hAnsi="Open Sans" w:cs="Open Sans"/>
          <w:sz w:val="24"/>
          <w:szCs w:val="24"/>
        </w:rPr>
        <w:t>editia</w:t>
      </w:r>
      <w:proofErr w:type="spellEnd"/>
      <w:r w:rsidR="00684D2D" w:rsidRPr="00246C40">
        <w:rPr>
          <w:rFonts w:ascii="Open Sans" w:hAnsi="Open Sans" w:cs="Open Sans"/>
          <w:sz w:val="24"/>
          <w:szCs w:val="24"/>
        </w:rPr>
        <w:t xml:space="preserve"> cu </w:t>
      </w:r>
      <w:proofErr w:type="spellStart"/>
      <w:r w:rsidR="00684D2D" w:rsidRPr="00246C40">
        <w:rPr>
          <w:rFonts w:ascii="Open Sans" w:hAnsi="Open Sans" w:cs="Open Sans"/>
          <w:sz w:val="24"/>
          <w:szCs w:val="24"/>
        </w:rPr>
        <w:t>numarul</w:t>
      </w:r>
      <w:proofErr w:type="spellEnd"/>
      <w:r w:rsidR="00684D2D" w:rsidRPr="00246C40">
        <w:rPr>
          <w:rFonts w:ascii="Open Sans" w:hAnsi="Open Sans" w:cs="Open Sans"/>
          <w:sz w:val="24"/>
          <w:szCs w:val="24"/>
        </w:rPr>
        <w:t xml:space="preserve"> 30 </w:t>
      </w:r>
      <w:proofErr w:type="spellStart"/>
      <w:r w:rsidR="00684D2D" w:rsidRPr="00246C40">
        <w:rPr>
          <w:rFonts w:ascii="Open Sans" w:hAnsi="Open Sans" w:cs="Open Sans"/>
          <w:sz w:val="24"/>
          <w:szCs w:val="24"/>
        </w:rPr>
        <w:t>și</w:t>
      </w:r>
      <w:proofErr w:type="spellEnd"/>
      <w:r w:rsidR="00684D2D" w:rsidRPr="00246C40">
        <w:rPr>
          <w:rFonts w:ascii="Open Sans" w:hAnsi="Open Sans" w:cs="Open Sans"/>
          <w:sz w:val="24"/>
          <w:szCs w:val="24"/>
        </w:rPr>
        <w:t xml:space="preserve"> a </w:t>
      </w:r>
      <w:proofErr w:type="spellStart"/>
      <w:r w:rsidR="00684D2D" w:rsidRPr="00246C40">
        <w:rPr>
          <w:rFonts w:ascii="Open Sans" w:hAnsi="Open Sans" w:cs="Open Sans"/>
          <w:sz w:val="24"/>
          <w:szCs w:val="24"/>
        </w:rPr>
        <w:t>reunit</w:t>
      </w:r>
      <w:proofErr w:type="spellEnd"/>
      <w:r w:rsidR="00684D2D" w:rsidRPr="00246C40">
        <w:rPr>
          <w:rFonts w:ascii="Open Sans" w:hAnsi="Open Sans" w:cs="Open Sans"/>
          <w:sz w:val="24"/>
          <w:szCs w:val="24"/>
        </w:rPr>
        <w:t xml:space="preserve"> </w:t>
      </w:r>
      <w:proofErr w:type="spellStart"/>
      <w:r w:rsidR="00684D2D" w:rsidRPr="00246C40">
        <w:rPr>
          <w:rFonts w:ascii="Open Sans" w:hAnsi="Open Sans" w:cs="Open Sans"/>
          <w:sz w:val="24"/>
          <w:szCs w:val="24"/>
        </w:rPr>
        <w:t>peste</w:t>
      </w:r>
      <w:proofErr w:type="spellEnd"/>
      <w:r w:rsidR="00684D2D" w:rsidRPr="00246C40">
        <w:rPr>
          <w:rFonts w:ascii="Open Sans" w:hAnsi="Open Sans" w:cs="Open Sans"/>
          <w:sz w:val="24"/>
          <w:szCs w:val="24"/>
        </w:rPr>
        <w:t xml:space="preserve"> 4</w:t>
      </w:r>
      <w:r w:rsidR="00D307AA" w:rsidRPr="00246C40">
        <w:rPr>
          <w:rFonts w:ascii="Open Sans" w:hAnsi="Open Sans" w:cs="Open Sans"/>
          <w:sz w:val="24"/>
          <w:szCs w:val="24"/>
        </w:rPr>
        <w:t>5</w:t>
      </w:r>
      <w:r w:rsidR="00684D2D" w:rsidRPr="00246C40">
        <w:rPr>
          <w:rFonts w:ascii="Open Sans" w:hAnsi="Open Sans" w:cs="Open Sans"/>
          <w:sz w:val="24"/>
          <w:szCs w:val="24"/>
        </w:rPr>
        <w:t xml:space="preserve">0 de </w:t>
      </w:r>
      <w:proofErr w:type="spellStart"/>
      <w:r w:rsidR="00684D2D" w:rsidRPr="00246C40">
        <w:rPr>
          <w:rFonts w:ascii="Open Sans" w:hAnsi="Open Sans" w:cs="Open Sans"/>
          <w:sz w:val="24"/>
          <w:szCs w:val="24"/>
        </w:rPr>
        <w:t>participanţi</w:t>
      </w:r>
      <w:proofErr w:type="spellEnd"/>
      <w:r w:rsidR="00684D2D" w:rsidRPr="00246C40">
        <w:rPr>
          <w:rFonts w:ascii="Open Sans" w:hAnsi="Open Sans" w:cs="Open Sans"/>
          <w:sz w:val="24"/>
          <w:szCs w:val="24"/>
        </w:rPr>
        <w:t xml:space="preserve">. </w:t>
      </w:r>
      <w:r w:rsidR="00D36502" w:rsidRPr="00246C40">
        <w:rPr>
          <w:rFonts w:ascii="Open Sans" w:eastAsia="Times New Roman" w:hAnsi="Open Sans" w:cs="Open Sans"/>
          <w:bCs/>
          <w:sz w:val="24"/>
          <w:szCs w:val="24"/>
          <w:lang w:val="ro-RO"/>
        </w:rPr>
        <w:t>Evenimentul</w:t>
      </w:r>
      <w:r w:rsidR="00E50EFC" w:rsidRPr="00246C40">
        <w:rPr>
          <w:rFonts w:ascii="Open Sans" w:eastAsia="Times New Roman" w:hAnsi="Open Sans" w:cs="Open Sans"/>
          <w:bCs/>
          <w:sz w:val="24"/>
          <w:szCs w:val="24"/>
          <w:lang w:val="ro-RO"/>
        </w:rPr>
        <w:t xml:space="preserve"> a reuşit şi în acest an să promoveze excelenţa în afaceri şi să îndrepte atenţia asupra performanţelor remarcabile ale companiilor din diferite domenii de activitate.</w:t>
      </w:r>
      <w:r w:rsidR="00684D2D" w:rsidRPr="00246C40">
        <w:rPr>
          <w:rFonts w:ascii="Open Sans" w:eastAsia="Times New Roman" w:hAnsi="Open Sans" w:cs="Open Sans"/>
          <w:bCs/>
          <w:sz w:val="24"/>
          <w:szCs w:val="24"/>
          <w:lang w:val="ro-RO"/>
        </w:rPr>
        <w:t xml:space="preserve"> </w:t>
      </w:r>
      <w:r w:rsidR="00AE6445" w:rsidRPr="00246C40">
        <w:rPr>
          <w:rFonts w:ascii="Open Sans" w:eastAsia="Times New Roman" w:hAnsi="Open Sans" w:cs="Open Sans"/>
          <w:bCs/>
          <w:sz w:val="24"/>
          <w:szCs w:val="24"/>
          <w:lang w:val="ro-RO"/>
        </w:rPr>
        <w:t>În clasament au intrat</w:t>
      </w:r>
      <w:r w:rsidR="00154C4D" w:rsidRPr="00246C40">
        <w:rPr>
          <w:rFonts w:ascii="Open Sans" w:eastAsia="Times New Roman" w:hAnsi="Open Sans" w:cs="Open Sans"/>
          <w:bCs/>
          <w:sz w:val="24"/>
          <w:szCs w:val="24"/>
          <w:lang w:val="ro-RO"/>
        </w:rPr>
        <w:t xml:space="preserve"> </w:t>
      </w:r>
      <w:r w:rsidR="00684D2D" w:rsidRPr="00246C40">
        <w:rPr>
          <w:rFonts w:ascii="Open Sans" w:eastAsia="Times New Roman" w:hAnsi="Open Sans" w:cs="Open Sans"/>
          <w:bCs/>
          <w:sz w:val="24"/>
          <w:szCs w:val="24"/>
          <w:lang w:val="ro-RO"/>
        </w:rPr>
        <w:t>un număr total de 2.763 de firme.</w:t>
      </w:r>
    </w:p>
    <w:p w14:paraId="3238700B" w14:textId="461655B0" w:rsidR="00520B33" w:rsidRPr="00246C40" w:rsidRDefault="00E50EFC" w:rsidP="00C65180">
      <w:pPr>
        <w:spacing w:after="0" w:line="320" w:lineRule="exact"/>
        <w:ind w:right="-115"/>
        <w:jc w:val="both"/>
        <w:rPr>
          <w:rFonts w:ascii="Open Sans" w:eastAsia="Times New Roman" w:hAnsi="Open Sans" w:cs="Open Sans"/>
          <w:bCs/>
          <w:sz w:val="24"/>
          <w:szCs w:val="24"/>
          <w:lang w:val="ro-RO"/>
        </w:rPr>
      </w:pPr>
      <w:r w:rsidRPr="00246C40">
        <w:rPr>
          <w:rFonts w:ascii="Open Sans" w:eastAsia="Times New Roman" w:hAnsi="Open Sans" w:cs="Open Sans"/>
          <w:bCs/>
          <w:sz w:val="24"/>
          <w:szCs w:val="24"/>
          <w:lang w:val="ro-RO"/>
        </w:rPr>
        <w:t>La această ediţie aniversară au fost acordate 12 premii speciale societăţilor care de peste 30 de ani aduc plus valoare economiei arădene şi contribuie la crearea de locuri de muncă. Și anul acesta au fost premiați elevii cu rezultate deosebite la olimpiadele școlare.</w:t>
      </w:r>
    </w:p>
    <w:p w14:paraId="7F020D21" w14:textId="77777777" w:rsidR="008A7576" w:rsidRPr="00246C40" w:rsidRDefault="008A7576" w:rsidP="00C65180">
      <w:pPr>
        <w:spacing w:after="0" w:line="320" w:lineRule="exact"/>
        <w:ind w:right="-115"/>
        <w:jc w:val="both"/>
        <w:rPr>
          <w:rFonts w:ascii="Open Sans" w:eastAsia="Times New Roman" w:hAnsi="Open Sans" w:cs="Open Sans"/>
          <w:b/>
          <w:sz w:val="24"/>
          <w:szCs w:val="24"/>
          <w:lang w:val="ro-RO"/>
        </w:rPr>
      </w:pPr>
    </w:p>
    <w:p w14:paraId="197A06BC" w14:textId="09499CC8" w:rsidR="00F07C65" w:rsidRPr="00246C40" w:rsidRDefault="00F07C65" w:rsidP="00C65180">
      <w:pPr>
        <w:spacing w:after="0" w:line="320" w:lineRule="exact"/>
        <w:ind w:right="-115"/>
        <w:jc w:val="both"/>
        <w:rPr>
          <w:rFonts w:ascii="Open Sans" w:eastAsia="Times New Roman" w:hAnsi="Open Sans" w:cs="Open Sans"/>
          <w:bCs/>
          <w:sz w:val="24"/>
          <w:szCs w:val="24"/>
          <w:lang w:val="ro-RO"/>
        </w:rPr>
      </w:pPr>
      <w:r w:rsidRPr="00246C40">
        <w:rPr>
          <w:rFonts w:ascii="Open Sans" w:eastAsia="Times New Roman" w:hAnsi="Open Sans" w:cs="Open Sans"/>
          <w:b/>
          <w:sz w:val="24"/>
          <w:szCs w:val="24"/>
          <w:lang w:val="ro-RO"/>
        </w:rPr>
        <w:lastRenderedPageBreak/>
        <w:t>Proiecte</w:t>
      </w:r>
      <w:r w:rsidR="008E5024" w:rsidRPr="00246C40">
        <w:rPr>
          <w:rFonts w:ascii="Open Sans" w:eastAsia="Times New Roman" w:hAnsi="Open Sans" w:cs="Open Sans"/>
          <w:b/>
          <w:sz w:val="24"/>
          <w:szCs w:val="24"/>
          <w:lang w:val="ro-RO"/>
        </w:rPr>
        <w:t xml:space="preserve">: </w:t>
      </w:r>
      <w:r w:rsidR="008E5024" w:rsidRPr="00246C40">
        <w:rPr>
          <w:rFonts w:ascii="Open Sans" w:eastAsia="Times New Roman" w:hAnsi="Open Sans" w:cs="Open Sans"/>
          <w:bCs/>
          <w:sz w:val="24"/>
          <w:szCs w:val="24"/>
          <w:lang w:val="ro-RO"/>
        </w:rPr>
        <w:t>În ceea ce priveşte dezvoltarea proiectelor, anul acesta CCIA Arad a sprijinit</w:t>
      </w:r>
      <w:r w:rsidR="00CB0FDB" w:rsidRPr="00246C40">
        <w:rPr>
          <w:rFonts w:ascii="Open Sans" w:eastAsia="Times New Roman" w:hAnsi="Open Sans" w:cs="Open Sans"/>
          <w:bCs/>
          <w:sz w:val="24"/>
          <w:szCs w:val="24"/>
          <w:lang w:val="ro-RO"/>
        </w:rPr>
        <w:t>:</w:t>
      </w:r>
    </w:p>
    <w:p w14:paraId="40170D3B" w14:textId="68105DE6" w:rsidR="00520B33" w:rsidRPr="0093541A" w:rsidRDefault="00520B33" w:rsidP="0093541A">
      <w:pPr>
        <w:pStyle w:val="ListParagraph"/>
        <w:numPr>
          <w:ilvl w:val="0"/>
          <w:numId w:val="13"/>
        </w:numPr>
        <w:spacing w:after="0" w:line="320" w:lineRule="exact"/>
        <w:ind w:right="-115"/>
        <w:jc w:val="both"/>
        <w:rPr>
          <w:rFonts w:ascii="Open Sans" w:hAnsi="Open Sans" w:cs="Open Sans"/>
          <w:bCs/>
          <w:lang w:val="ro-RO"/>
        </w:rPr>
      </w:pPr>
      <w:r w:rsidRPr="0093541A">
        <w:rPr>
          <w:rFonts w:ascii="Open Sans" w:hAnsi="Open Sans" w:cs="Open Sans"/>
          <w:bCs/>
          <w:lang w:val="ro-RO"/>
        </w:rPr>
        <w:t>firmele pe latura creşterii gradului de digitalizare, Camera fiind implicată în</w:t>
      </w:r>
      <w:r w:rsidR="00E50EFC" w:rsidRPr="0093541A">
        <w:rPr>
          <w:rFonts w:ascii="Open Sans" w:hAnsi="Open Sans" w:cs="Open Sans"/>
          <w:bCs/>
          <w:lang w:val="ro-RO"/>
        </w:rPr>
        <w:t>tr-un</w:t>
      </w:r>
      <w:r w:rsidRPr="0093541A">
        <w:rPr>
          <w:rFonts w:ascii="Open Sans" w:hAnsi="Open Sans" w:cs="Open Sans"/>
          <w:bCs/>
          <w:lang w:val="ro-RO"/>
        </w:rPr>
        <w:t xml:space="preserve"> proiect care a urmărit reducerea decalajului digital pentru angajaţii </w:t>
      </w:r>
      <w:r w:rsidR="00E50EFC" w:rsidRPr="0093541A">
        <w:rPr>
          <w:rFonts w:ascii="Open Sans" w:hAnsi="Open Sans" w:cs="Open Sans"/>
          <w:bCs/>
          <w:lang w:val="ro-RO"/>
        </w:rPr>
        <w:t xml:space="preserve">din </w:t>
      </w:r>
      <w:r w:rsidRPr="0093541A">
        <w:rPr>
          <w:rFonts w:ascii="Open Sans" w:hAnsi="Open Sans" w:cs="Open Sans"/>
          <w:bCs/>
          <w:lang w:val="ro-RO"/>
        </w:rPr>
        <w:t>IMM</w:t>
      </w:r>
    </w:p>
    <w:p w14:paraId="7B9CF173" w14:textId="2EB86A22" w:rsidR="00F07C65" w:rsidRPr="0093541A" w:rsidRDefault="00CB0FDB" w:rsidP="0093541A">
      <w:pPr>
        <w:pStyle w:val="ListParagraph"/>
        <w:numPr>
          <w:ilvl w:val="0"/>
          <w:numId w:val="13"/>
        </w:numPr>
        <w:spacing w:after="0" w:line="320" w:lineRule="exact"/>
        <w:ind w:right="-115"/>
        <w:jc w:val="both"/>
        <w:rPr>
          <w:rFonts w:ascii="Open Sans" w:hAnsi="Open Sans" w:cs="Open Sans"/>
          <w:bCs/>
          <w:lang w:val="ro-RO"/>
        </w:rPr>
      </w:pPr>
      <w:r w:rsidRPr="0093541A">
        <w:rPr>
          <w:rFonts w:ascii="Open Sans" w:hAnsi="Open Sans" w:cs="Open Sans"/>
          <w:bCs/>
          <w:lang w:val="ro-RO"/>
        </w:rPr>
        <w:t>t</w:t>
      </w:r>
      <w:r w:rsidR="00F07C65" w:rsidRPr="0093541A">
        <w:rPr>
          <w:rFonts w:ascii="Open Sans" w:hAnsi="Open Sans" w:cs="Open Sans"/>
          <w:bCs/>
          <w:lang w:val="ro-RO"/>
        </w:rPr>
        <w:t>iner</w:t>
      </w:r>
      <w:r w:rsidR="00E50EFC" w:rsidRPr="0093541A">
        <w:rPr>
          <w:rFonts w:ascii="Open Sans" w:hAnsi="Open Sans" w:cs="Open Sans"/>
          <w:bCs/>
          <w:lang w:val="ro-RO"/>
        </w:rPr>
        <w:t>i</w:t>
      </w:r>
      <w:r w:rsidR="00F07C65" w:rsidRPr="0093541A">
        <w:rPr>
          <w:rFonts w:ascii="Open Sans" w:hAnsi="Open Sans" w:cs="Open Sans"/>
          <w:bCs/>
          <w:lang w:val="ro-RO"/>
        </w:rPr>
        <w:t xml:space="preserve">i </w:t>
      </w:r>
      <w:r w:rsidR="00E50EFC" w:rsidRPr="0093541A">
        <w:rPr>
          <w:rFonts w:ascii="Open Sans" w:hAnsi="Open Sans" w:cs="Open Sans"/>
          <w:bCs/>
          <w:lang w:val="ro-RO"/>
        </w:rPr>
        <w:t>șomeri cu vârsta între 16 - 29 ani</w:t>
      </w:r>
      <w:r w:rsidRPr="0093541A">
        <w:rPr>
          <w:rFonts w:ascii="Open Sans" w:hAnsi="Open Sans" w:cs="Open Sans"/>
          <w:bCs/>
          <w:lang w:val="ro-RO"/>
        </w:rPr>
        <w:t>, care</w:t>
      </w:r>
      <w:r w:rsidR="00E50EFC" w:rsidRPr="0093541A">
        <w:rPr>
          <w:rFonts w:ascii="Open Sans" w:hAnsi="Open Sans" w:cs="Open Sans"/>
          <w:bCs/>
          <w:lang w:val="ro-RO"/>
        </w:rPr>
        <w:t xml:space="preserve"> au beneficiat de cursuri gratuite de calificare cu scopul de a dezvolta antreprenoriatul şi de a creşte gradul de ocupare </w:t>
      </w:r>
    </w:p>
    <w:p w14:paraId="6A244F4F" w14:textId="3E9C1BC0" w:rsidR="00E50EFC" w:rsidRPr="0093541A" w:rsidRDefault="00CB0FDB" w:rsidP="0093541A">
      <w:pPr>
        <w:pStyle w:val="ListParagraph"/>
        <w:numPr>
          <w:ilvl w:val="0"/>
          <w:numId w:val="13"/>
        </w:numPr>
        <w:spacing w:after="0" w:line="320" w:lineRule="exact"/>
        <w:ind w:right="-115"/>
        <w:jc w:val="both"/>
        <w:rPr>
          <w:rFonts w:ascii="Open Sans" w:hAnsi="Open Sans" w:cs="Open Sans"/>
          <w:bCs/>
          <w:lang w:val="ro-RO"/>
        </w:rPr>
      </w:pPr>
      <w:r w:rsidRPr="0093541A">
        <w:rPr>
          <w:rFonts w:ascii="Open Sans" w:hAnsi="Open Sans" w:cs="Open Sans"/>
          <w:bCs/>
          <w:lang w:val="ro-RO"/>
        </w:rPr>
        <w:t>părinţii angajaţi, prin oferirea de cursuri gratuite şi servicii de consiliere şi orientare profesională, în cadrul</w:t>
      </w:r>
      <w:r w:rsidR="008A7576" w:rsidRPr="0093541A">
        <w:rPr>
          <w:rFonts w:ascii="Open Sans" w:hAnsi="Open Sans" w:cs="Open Sans"/>
          <w:bCs/>
          <w:lang w:val="ro-RO"/>
        </w:rPr>
        <w:t xml:space="preserve"> </w:t>
      </w:r>
      <w:r w:rsidR="00154C4D" w:rsidRPr="0093541A">
        <w:rPr>
          <w:rFonts w:ascii="Open Sans" w:hAnsi="Open Sans" w:cs="Open Sans"/>
          <w:bCs/>
          <w:lang w:val="ro-RO"/>
        </w:rPr>
        <w:t>un</w:t>
      </w:r>
      <w:r w:rsidRPr="0093541A">
        <w:rPr>
          <w:rFonts w:ascii="Open Sans" w:hAnsi="Open Sans" w:cs="Open Sans"/>
          <w:bCs/>
          <w:lang w:val="ro-RO"/>
        </w:rPr>
        <w:t>ui</w:t>
      </w:r>
      <w:r w:rsidR="00154C4D" w:rsidRPr="0093541A">
        <w:rPr>
          <w:rFonts w:ascii="Open Sans" w:hAnsi="Open Sans" w:cs="Open Sans"/>
          <w:bCs/>
          <w:lang w:val="ro-RO"/>
        </w:rPr>
        <w:t xml:space="preserve"> </w:t>
      </w:r>
      <w:r w:rsidR="00E50EFC" w:rsidRPr="0093541A">
        <w:rPr>
          <w:rFonts w:ascii="Open Sans" w:hAnsi="Open Sans" w:cs="Open Sans"/>
          <w:bCs/>
          <w:lang w:val="ro-RO"/>
        </w:rPr>
        <w:t xml:space="preserve">proiect de voluntariat, </w:t>
      </w:r>
      <w:r w:rsidRPr="0093541A">
        <w:rPr>
          <w:rFonts w:ascii="Open Sans" w:hAnsi="Open Sans" w:cs="Open Sans"/>
          <w:bCs/>
          <w:lang w:val="ro-RO"/>
        </w:rPr>
        <w:t xml:space="preserve">derulat </w:t>
      </w:r>
      <w:r w:rsidR="00E50EFC" w:rsidRPr="0093541A">
        <w:rPr>
          <w:rFonts w:ascii="Open Sans" w:hAnsi="Open Sans" w:cs="Open Sans"/>
          <w:bCs/>
          <w:lang w:val="ro-RO"/>
        </w:rPr>
        <w:t>în parten</w:t>
      </w:r>
      <w:r w:rsidR="00154C4D" w:rsidRPr="0093541A">
        <w:rPr>
          <w:rFonts w:ascii="Open Sans" w:hAnsi="Open Sans" w:cs="Open Sans"/>
          <w:bCs/>
          <w:lang w:val="ro-RO"/>
        </w:rPr>
        <w:t>e</w:t>
      </w:r>
      <w:r w:rsidR="00E50EFC" w:rsidRPr="0093541A">
        <w:rPr>
          <w:rFonts w:ascii="Open Sans" w:hAnsi="Open Sans" w:cs="Open Sans"/>
          <w:bCs/>
          <w:lang w:val="ro-RO"/>
        </w:rPr>
        <w:t>riat cu ISJ Arad</w:t>
      </w:r>
      <w:r w:rsidR="008A7576" w:rsidRPr="0093541A">
        <w:rPr>
          <w:rFonts w:ascii="Open Sans" w:hAnsi="Open Sans" w:cs="Open Sans"/>
          <w:bCs/>
          <w:lang w:val="ro-RO"/>
        </w:rPr>
        <w:t xml:space="preserve"> şi</w:t>
      </w:r>
      <w:r w:rsidR="00E50EFC" w:rsidRPr="0093541A">
        <w:rPr>
          <w:rFonts w:ascii="Open Sans" w:hAnsi="Open Sans" w:cs="Open Sans"/>
          <w:bCs/>
          <w:lang w:val="ro-RO"/>
        </w:rPr>
        <w:t xml:space="preserve"> </w:t>
      </w:r>
      <w:r w:rsidR="008A7576" w:rsidRPr="0093541A">
        <w:rPr>
          <w:rFonts w:ascii="Open Sans" w:hAnsi="Open Sans" w:cs="Open Sans"/>
          <w:bCs/>
          <w:lang w:val="ro-RO"/>
        </w:rPr>
        <w:t>IPJ Arad</w:t>
      </w:r>
      <w:r w:rsidR="00154C4D" w:rsidRPr="0093541A">
        <w:rPr>
          <w:rFonts w:ascii="Open Sans" w:hAnsi="Open Sans" w:cs="Open Sans"/>
          <w:bCs/>
          <w:lang w:val="ro-RO"/>
        </w:rPr>
        <w:t>.</w:t>
      </w:r>
    </w:p>
    <w:p w14:paraId="3967A7BF" w14:textId="77777777" w:rsidR="00BF689D" w:rsidRPr="00246C40" w:rsidRDefault="00BF689D" w:rsidP="00BF689D">
      <w:pPr>
        <w:pStyle w:val="ListParagraph"/>
        <w:spacing w:after="0" w:line="320" w:lineRule="exact"/>
        <w:ind w:left="0" w:right="-115"/>
        <w:jc w:val="both"/>
        <w:rPr>
          <w:rFonts w:ascii="Open Sans" w:hAnsi="Open Sans" w:cs="Open Sans"/>
          <w:bCs/>
          <w:lang w:val="ro-RO"/>
        </w:rPr>
      </w:pPr>
    </w:p>
    <w:p w14:paraId="28FBEDF6" w14:textId="72C6C09E" w:rsidR="00F07C65" w:rsidRPr="00246C40" w:rsidRDefault="00AE6445" w:rsidP="00C65180">
      <w:pPr>
        <w:spacing w:after="0" w:line="320" w:lineRule="exact"/>
        <w:ind w:right="-115"/>
        <w:jc w:val="both"/>
        <w:rPr>
          <w:rFonts w:ascii="Open Sans" w:hAnsi="Open Sans" w:cs="Open Sans"/>
          <w:bCs/>
          <w:sz w:val="24"/>
          <w:szCs w:val="24"/>
          <w:lang w:val="ro-RO"/>
        </w:rPr>
      </w:pPr>
      <w:r w:rsidRPr="00246C40">
        <w:rPr>
          <w:rFonts w:ascii="Open Sans" w:hAnsi="Open Sans" w:cs="Open Sans"/>
          <w:b/>
          <w:sz w:val="24"/>
          <w:szCs w:val="24"/>
          <w:lang w:val="ro-RO"/>
        </w:rPr>
        <w:t>Relaţii i</w:t>
      </w:r>
      <w:r w:rsidR="00F07C65" w:rsidRPr="00246C40">
        <w:rPr>
          <w:rFonts w:ascii="Open Sans" w:hAnsi="Open Sans" w:cs="Open Sans"/>
          <w:b/>
          <w:sz w:val="24"/>
          <w:szCs w:val="24"/>
          <w:lang w:val="ro-RO"/>
        </w:rPr>
        <w:t>nterne</w:t>
      </w:r>
      <w:r w:rsidR="00F07C65" w:rsidRPr="00246C40">
        <w:rPr>
          <w:rFonts w:ascii="Open Sans" w:hAnsi="Open Sans" w:cs="Open Sans"/>
          <w:sz w:val="24"/>
          <w:szCs w:val="24"/>
        </w:rPr>
        <w:t xml:space="preserve">: </w:t>
      </w:r>
      <w:r w:rsidR="00F07C65" w:rsidRPr="00246C40">
        <w:rPr>
          <w:rFonts w:ascii="Open Sans" w:hAnsi="Open Sans" w:cs="Open Sans"/>
          <w:bCs/>
          <w:sz w:val="24"/>
          <w:szCs w:val="24"/>
          <w:lang w:val="ro-RO"/>
        </w:rPr>
        <w:t>Ca organizație cu un rol important în dezvoltarea economică a județului, CCIA Arad a menținut o strânsa legătură de colaborare cu instituții ale administrației centrale și locale,</w:t>
      </w:r>
      <w:r w:rsidR="002737D1" w:rsidRPr="00246C40">
        <w:rPr>
          <w:rFonts w:ascii="Open Sans" w:hAnsi="Open Sans" w:cs="Open Sans"/>
          <w:bCs/>
          <w:sz w:val="24"/>
          <w:szCs w:val="24"/>
          <w:lang w:val="ro-RO"/>
        </w:rPr>
        <w:t xml:space="preserve"> cu asociaţii profesionale, universităţi şi instituţii de învăţământ preuniversitar, </w:t>
      </w:r>
      <w:r w:rsidR="00F07C65" w:rsidRPr="00246C40">
        <w:rPr>
          <w:rFonts w:ascii="Open Sans" w:hAnsi="Open Sans" w:cs="Open Sans"/>
          <w:bCs/>
          <w:sz w:val="24"/>
          <w:szCs w:val="24"/>
          <w:lang w:val="ro-RO"/>
        </w:rPr>
        <w:t>printre care amintim</w:t>
      </w:r>
      <w:r w:rsidR="00F07C65" w:rsidRPr="00246C40">
        <w:rPr>
          <w:rFonts w:ascii="Open Sans" w:hAnsi="Open Sans" w:cs="Open Sans"/>
          <w:b/>
          <w:sz w:val="24"/>
          <w:szCs w:val="24"/>
          <w:lang w:val="ro-RO"/>
        </w:rPr>
        <w:t>:</w:t>
      </w:r>
      <w:r w:rsidR="00154C4D" w:rsidRPr="00246C40">
        <w:rPr>
          <w:rFonts w:ascii="Open Sans" w:hAnsi="Open Sans" w:cs="Open Sans"/>
          <w:b/>
          <w:sz w:val="24"/>
          <w:szCs w:val="24"/>
          <w:lang w:val="ro-RO"/>
        </w:rPr>
        <w:t xml:space="preserve"> </w:t>
      </w:r>
      <w:r w:rsidR="00154C4D" w:rsidRPr="00246C40">
        <w:rPr>
          <w:rFonts w:ascii="Open Sans" w:hAnsi="Open Sans" w:cs="Open Sans"/>
          <w:bCs/>
          <w:sz w:val="24"/>
          <w:szCs w:val="24"/>
          <w:lang w:val="ro-RO"/>
        </w:rPr>
        <w:t xml:space="preserve">Consiliul Judeţean Arad, </w:t>
      </w:r>
      <w:r w:rsidR="00244941" w:rsidRPr="00246C40">
        <w:rPr>
          <w:rFonts w:ascii="Open Sans" w:hAnsi="Open Sans" w:cs="Open Sans"/>
          <w:bCs/>
          <w:sz w:val="24"/>
          <w:szCs w:val="24"/>
          <w:lang w:val="ro-RO"/>
        </w:rPr>
        <w:t xml:space="preserve">Primăria Municipiului Arad, </w:t>
      </w:r>
      <w:r w:rsidR="00154C4D" w:rsidRPr="00246C40">
        <w:rPr>
          <w:rFonts w:ascii="Open Sans" w:hAnsi="Open Sans" w:cs="Open Sans"/>
          <w:bCs/>
          <w:sz w:val="24"/>
          <w:szCs w:val="24"/>
          <w:lang w:val="ro-RO"/>
        </w:rPr>
        <w:t>Registrul Comertului Arad, Inspectoratul de Poliție Județean Arad, Inspectoratul Şcolar Judeţean Arad</w:t>
      </w:r>
      <w:r w:rsidR="00AB0138" w:rsidRPr="00246C40">
        <w:rPr>
          <w:rFonts w:ascii="Open Sans" w:hAnsi="Open Sans" w:cs="Open Sans"/>
          <w:bCs/>
          <w:sz w:val="24"/>
          <w:szCs w:val="24"/>
          <w:lang w:val="ro-RO"/>
        </w:rPr>
        <w:t>,</w:t>
      </w:r>
      <w:r w:rsidR="00154C4D" w:rsidRPr="00246C40">
        <w:rPr>
          <w:rFonts w:ascii="Open Sans" w:hAnsi="Open Sans" w:cs="Open Sans"/>
          <w:bCs/>
          <w:sz w:val="24"/>
          <w:szCs w:val="24"/>
          <w:lang w:val="ro-RO"/>
        </w:rPr>
        <w:t xml:space="preserve"> Administraţia Judeţeană a Finanţelor Publice Arad, Penitenciarul Arad, Direcţia Judeţeană de Statistică Arad</w:t>
      </w:r>
      <w:r w:rsidR="00E95A31" w:rsidRPr="00246C40">
        <w:rPr>
          <w:rFonts w:ascii="Open Sans" w:hAnsi="Open Sans" w:cs="Open Sans"/>
          <w:bCs/>
          <w:sz w:val="24"/>
          <w:szCs w:val="24"/>
          <w:lang w:val="ro-RO"/>
        </w:rPr>
        <w:t xml:space="preserve">, ISU Arad, AJPIS Arad, AJOFM Arad, </w:t>
      </w:r>
      <w:r w:rsidR="002737D1" w:rsidRPr="00246C40">
        <w:rPr>
          <w:rFonts w:ascii="Open Sans" w:hAnsi="Open Sans" w:cs="Open Sans"/>
          <w:bCs/>
          <w:sz w:val="24"/>
          <w:szCs w:val="24"/>
          <w:lang w:val="ro-RO"/>
        </w:rPr>
        <w:t>UV</w:t>
      </w:r>
      <w:r w:rsidR="00FA6943" w:rsidRPr="00246C40">
        <w:rPr>
          <w:rFonts w:ascii="Open Sans" w:hAnsi="Open Sans" w:cs="Open Sans"/>
          <w:bCs/>
          <w:sz w:val="24"/>
          <w:szCs w:val="24"/>
          <w:lang w:val="ro-RO"/>
        </w:rPr>
        <w:t>V</w:t>
      </w:r>
      <w:r w:rsidR="00AB0138" w:rsidRPr="00246C40">
        <w:rPr>
          <w:rFonts w:ascii="Open Sans" w:hAnsi="Open Sans" w:cs="Open Sans"/>
          <w:bCs/>
          <w:sz w:val="24"/>
          <w:szCs w:val="24"/>
          <w:lang w:val="ro-RO"/>
        </w:rPr>
        <w:t>G</w:t>
      </w:r>
      <w:r w:rsidR="002737D1" w:rsidRPr="00246C40">
        <w:rPr>
          <w:rFonts w:ascii="Open Sans" w:hAnsi="Open Sans" w:cs="Open Sans"/>
          <w:bCs/>
          <w:sz w:val="24"/>
          <w:szCs w:val="24"/>
          <w:lang w:val="ro-RO"/>
        </w:rPr>
        <w:t xml:space="preserve"> Arad, U</w:t>
      </w:r>
      <w:r w:rsidR="00AB0138" w:rsidRPr="00246C40">
        <w:rPr>
          <w:rFonts w:ascii="Open Sans" w:hAnsi="Open Sans" w:cs="Open Sans"/>
          <w:bCs/>
          <w:sz w:val="24"/>
          <w:szCs w:val="24"/>
          <w:lang w:val="ro-RO"/>
        </w:rPr>
        <w:t>AV</w:t>
      </w:r>
      <w:r w:rsidR="002737D1" w:rsidRPr="00246C40">
        <w:rPr>
          <w:rFonts w:ascii="Open Sans" w:hAnsi="Open Sans" w:cs="Open Sans"/>
          <w:bCs/>
          <w:sz w:val="24"/>
          <w:szCs w:val="24"/>
          <w:lang w:val="ro-RO"/>
        </w:rPr>
        <w:t xml:space="preserve"> Arad, Colegiul Economic Arad, etc</w:t>
      </w:r>
      <w:r w:rsidRPr="00246C40">
        <w:rPr>
          <w:rFonts w:ascii="Open Sans" w:hAnsi="Open Sans" w:cs="Open Sans"/>
          <w:bCs/>
          <w:sz w:val="24"/>
          <w:szCs w:val="24"/>
          <w:lang w:val="ro-RO"/>
        </w:rPr>
        <w:t>.</w:t>
      </w:r>
    </w:p>
    <w:p w14:paraId="6E910AEA" w14:textId="77777777" w:rsidR="00BF689D" w:rsidRPr="00246C40" w:rsidRDefault="00BF689D" w:rsidP="00C65180">
      <w:pPr>
        <w:spacing w:after="0" w:line="320" w:lineRule="exact"/>
        <w:ind w:right="-115"/>
        <w:jc w:val="both"/>
        <w:rPr>
          <w:rFonts w:ascii="Open Sans" w:hAnsi="Open Sans" w:cs="Open Sans"/>
          <w:b/>
          <w:sz w:val="24"/>
          <w:szCs w:val="24"/>
          <w:lang w:val="ro-RO"/>
        </w:rPr>
      </w:pPr>
    </w:p>
    <w:p w14:paraId="5276C2C4" w14:textId="6BF5299C" w:rsidR="00F07C65" w:rsidRPr="00246C40" w:rsidRDefault="00AE6445" w:rsidP="00C65180">
      <w:pPr>
        <w:spacing w:after="0" w:line="320" w:lineRule="exact"/>
        <w:ind w:right="-115"/>
        <w:jc w:val="both"/>
        <w:rPr>
          <w:rFonts w:ascii="Open Sans" w:hAnsi="Open Sans" w:cs="Open Sans"/>
          <w:bCs/>
          <w:sz w:val="24"/>
          <w:szCs w:val="24"/>
          <w:lang w:val="ro-RO"/>
        </w:rPr>
      </w:pPr>
      <w:r w:rsidRPr="00246C40">
        <w:rPr>
          <w:rFonts w:ascii="Open Sans" w:hAnsi="Open Sans" w:cs="Open Sans"/>
          <w:b/>
          <w:sz w:val="24"/>
          <w:szCs w:val="24"/>
          <w:lang w:val="ro-RO"/>
        </w:rPr>
        <w:t>Relaţii e</w:t>
      </w:r>
      <w:r w:rsidR="00F07C65" w:rsidRPr="00246C40">
        <w:rPr>
          <w:rFonts w:ascii="Open Sans" w:hAnsi="Open Sans" w:cs="Open Sans"/>
          <w:b/>
          <w:sz w:val="24"/>
          <w:szCs w:val="24"/>
          <w:lang w:val="ro-RO"/>
        </w:rPr>
        <w:t xml:space="preserve">xterne: </w:t>
      </w:r>
      <w:r w:rsidR="00F07C65" w:rsidRPr="00246C40">
        <w:rPr>
          <w:rFonts w:ascii="Open Sans" w:hAnsi="Open Sans" w:cs="Open Sans"/>
          <w:bCs/>
          <w:sz w:val="24"/>
          <w:szCs w:val="24"/>
          <w:lang w:val="ro-RO"/>
        </w:rPr>
        <w:t xml:space="preserve">Pe plan extern, pentru </w:t>
      </w:r>
      <w:r w:rsidR="00D307AA" w:rsidRPr="00246C40">
        <w:rPr>
          <w:rFonts w:ascii="Open Sans" w:hAnsi="Open Sans" w:cs="Open Sans"/>
          <w:bCs/>
          <w:sz w:val="24"/>
          <w:szCs w:val="24"/>
          <w:lang w:val="ro-RO"/>
        </w:rPr>
        <w:t>dezvoltarea</w:t>
      </w:r>
      <w:r w:rsidR="00F07C65" w:rsidRPr="00246C40">
        <w:rPr>
          <w:rFonts w:ascii="Open Sans" w:hAnsi="Open Sans" w:cs="Open Sans"/>
          <w:bCs/>
          <w:sz w:val="24"/>
          <w:szCs w:val="24"/>
          <w:lang w:val="ro-RO"/>
        </w:rPr>
        <w:t xml:space="preserve"> contactelor de afaceri s-au creat și întreținut relații de colaborare cu instituții similare din străinătate</w:t>
      </w:r>
      <w:r w:rsidR="00D307AA" w:rsidRPr="00246C40">
        <w:rPr>
          <w:sz w:val="24"/>
          <w:szCs w:val="24"/>
        </w:rPr>
        <w:t xml:space="preserve"> </w:t>
      </w:r>
      <w:r w:rsidR="00D307AA" w:rsidRPr="00246C40">
        <w:rPr>
          <w:rFonts w:ascii="Open Sans" w:hAnsi="Open Sans" w:cs="Open Sans"/>
          <w:bCs/>
          <w:sz w:val="24"/>
          <w:szCs w:val="24"/>
          <w:lang w:val="ro-RO"/>
        </w:rPr>
        <w:t xml:space="preserve">prin contacte </w:t>
      </w:r>
      <w:r w:rsidR="002737D1" w:rsidRPr="00246C40">
        <w:rPr>
          <w:rFonts w:ascii="Open Sans" w:hAnsi="Open Sans" w:cs="Open Sans"/>
          <w:bCs/>
          <w:sz w:val="24"/>
          <w:szCs w:val="24"/>
          <w:lang w:val="ro-RO"/>
        </w:rPr>
        <w:t xml:space="preserve">cu </w:t>
      </w:r>
      <w:r w:rsidRPr="00246C40">
        <w:rPr>
          <w:rFonts w:ascii="Open Sans" w:hAnsi="Open Sans" w:cs="Open Sans"/>
          <w:bCs/>
          <w:sz w:val="24"/>
          <w:szCs w:val="24"/>
          <w:lang w:val="ro-RO"/>
        </w:rPr>
        <w:t>diplom</w:t>
      </w:r>
      <w:r w:rsidR="00EA372A" w:rsidRPr="00246C40">
        <w:rPr>
          <w:rFonts w:ascii="Open Sans" w:hAnsi="Open Sans" w:cs="Open Sans"/>
          <w:bCs/>
          <w:sz w:val="24"/>
          <w:szCs w:val="24"/>
          <w:lang w:val="ro-RO"/>
        </w:rPr>
        <w:t>a</w:t>
      </w:r>
      <w:r w:rsidRPr="00246C40">
        <w:rPr>
          <w:rFonts w:ascii="Open Sans" w:hAnsi="Open Sans" w:cs="Open Sans"/>
          <w:bCs/>
          <w:sz w:val="24"/>
          <w:szCs w:val="24"/>
          <w:lang w:val="ro-RO"/>
        </w:rPr>
        <w:t xml:space="preserve">ţi şi </w:t>
      </w:r>
      <w:r w:rsidR="002737D1" w:rsidRPr="00246C40">
        <w:rPr>
          <w:rFonts w:ascii="Open Sans" w:hAnsi="Open Sans" w:cs="Open Sans"/>
          <w:bCs/>
          <w:sz w:val="24"/>
          <w:szCs w:val="24"/>
          <w:lang w:val="ro-RO"/>
        </w:rPr>
        <w:t>reprezentanţi din Iordania, Serbia, Ungaria, India</w:t>
      </w:r>
      <w:r w:rsidR="00EA372A" w:rsidRPr="00246C40">
        <w:rPr>
          <w:rFonts w:ascii="Open Sans" w:hAnsi="Open Sans" w:cs="Open Sans"/>
          <w:bCs/>
          <w:sz w:val="24"/>
          <w:szCs w:val="24"/>
          <w:lang w:val="ro-RO"/>
        </w:rPr>
        <w:t>, Polonia, Uganda și Franţa.</w:t>
      </w:r>
    </w:p>
    <w:p w14:paraId="750498D6" w14:textId="77777777" w:rsidR="00031329" w:rsidRPr="00246C40" w:rsidRDefault="00031329" w:rsidP="00C65180">
      <w:pPr>
        <w:spacing w:after="0" w:line="320" w:lineRule="exact"/>
        <w:ind w:right="-115"/>
        <w:jc w:val="both"/>
        <w:rPr>
          <w:rFonts w:ascii="Open Sans" w:hAnsi="Open Sans" w:cs="Open Sans"/>
          <w:bCs/>
          <w:sz w:val="24"/>
          <w:szCs w:val="24"/>
          <w:lang w:val="ro-RO"/>
        </w:rPr>
      </w:pPr>
    </w:p>
    <w:p w14:paraId="60126A6B" w14:textId="453F9C79" w:rsidR="00520165" w:rsidRPr="00246C40" w:rsidRDefault="00FA6943" w:rsidP="00FA6943">
      <w:pPr>
        <w:spacing w:after="0" w:line="320" w:lineRule="exact"/>
        <w:ind w:right="-115"/>
        <w:jc w:val="both"/>
        <w:rPr>
          <w:rFonts w:ascii="Open Sans" w:hAnsi="Open Sans" w:cs="Open Sans"/>
          <w:bCs/>
          <w:sz w:val="24"/>
          <w:szCs w:val="24"/>
          <w:lang w:val="ro-RO"/>
        </w:rPr>
      </w:pPr>
      <w:r w:rsidRPr="00246C40">
        <w:rPr>
          <w:rFonts w:ascii="Open Sans" w:hAnsi="Open Sans" w:cs="Open Sans"/>
          <w:bCs/>
          <w:sz w:val="24"/>
          <w:szCs w:val="24"/>
          <w:lang w:val="ro-RO"/>
        </w:rPr>
        <w:t>A</w:t>
      </w:r>
      <w:r w:rsidR="00E15747" w:rsidRPr="00246C40">
        <w:rPr>
          <w:rFonts w:ascii="Open Sans" w:hAnsi="Open Sans" w:cs="Open Sans"/>
          <w:bCs/>
          <w:sz w:val="24"/>
          <w:szCs w:val="24"/>
          <w:lang w:val="ro-RO"/>
        </w:rPr>
        <w:t>preci</w:t>
      </w:r>
      <w:r w:rsidRPr="00246C40">
        <w:rPr>
          <w:rFonts w:ascii="Open Sans" w:hAnsi="Open Sans" w:cs="Open Sans"/>
          <w:bCs/>
          <w:sz w:val="24"/>
          <w:szCs w:val="24"/>
          <w:lang w:val="ro-RO"/>
        </w:rPr>
        <w:t>em</w:t>
      </w:r>
      <w:r w:rsidR="00E15747" w:rsidRPr="00246C40">
        <w:rPr>
          <w:rFonts w:ascii="Open Sans" w:hAnsi="Open Sans" w:cs="Open Sans"/>
          <w:bCs/>
          <w:sz w:val="24"/>
          <w:szCs w:val="24"/>
          <w:lang w:val="ro-RO"/>
        </w:rPr>
        <w:t xml:space="preserve"> sprijinul pe care l-am primit din partea membrilor Colegiului de Conducere implicați în buna desfășurare a activității:</w:t>
      </w:r>
      <w:r w:rsidR="00E15747" w:rsidRPr="00246C40">
        <w:rPr>
          <w:sz w:val="24"/>
          <w:szCs w:val="24"/>
        </w:rPr>
        <w:t xml:space="preserve"> </w:t>
      </w:r>
      <w:r w:rsidR="00E15747" w:rsidRPr="00246C40">
        <w:rPr>
          <w:rFonts w:ascii="Open Sans" w:hAnsi="Open Sans" w:cs="Open Sans"/>
          <w:bCs/>
          <w:sz w:val="24"/>
          <w:szCs w:val="24"/>
          <w:lang w:val="ro-RO"/>
        </w:rPr>
        <w:t xml:space="preserve">Traian </w:t>
      </w:r>
      <w:r w:rsidR="006B2826" w:rsidRPr="00246C40">
        <w:rPr>
          <w:rFonts w:ascii="Open Sans" w:hAnsi="Open Sans" w:cs="Open Sans"/>
          <w:bCs/>
          <w:sz w:val="24"/>
          <w:szCs w:val="24"/>
          <w:lang w:val="ro-RO"/>
        </w:rPr>
        <w:t xml:space="preserve"> </w:t>
      </w:r>
      <w:r w:rsidR="005833C3" w:rsidRPr="00246C40">
        <w:rPr>
          <w:rFonts w:ascii="Open Sans" w:hAnsi="Open Sans" w:cs="Open Sans"/>
          <w:bCs/>
          <w:sz w:val="24"/>
          <w:szCs w:val="24"/>
          <w:lang w:val="ro-RO"/>
        </w:rPr>
        <w:t xml:space="preserve"> </w:t>
      </w:r>
      <w:r w:rsidR="00E15747" w:rsidRPr="00246C40">
        <w:rPr>
          <w:rFonts w:ascii="Open Sans" w:hAnsi="Open Sans" w:cs="Open Sans"/>
          <w:bCs/>
          <w:sz w:val="24"/>
          <w:szCs w:val="24"/>
          <w:lang w:val="ro-RO"/>
        </w:rPr>
        <w:t xml:space="preserve">nstantin Igaş </w:t>
      </w:r>
      <w:r w:rsidR="00E15747" w:rsidRPr="00246C40">
        <w:rPr>
          <w:rFonts w:ascii="Open Sans" w:hAnsi="Open Sans" w:cs="Open Sans"/>
          <w:bCs/>
          <w:sz w:val="24"/>
          <w:szCs w:val="24"/>
        </w:rPr>
        <w:t xml:space="preserve"> - Taverna </w:t>
      </w:r>
      <w:proofErr w:type="spellStart"/>
      <w:r w:rsidR="00E15747" w:rsidRPr="00246C40">
        <w:rPr>
          <w:rFonts w:ascii="Open Sans" w:hAnsi="Open Sans" w:cs="Open Sans"/>
          <w:bCs/>
          <w:sz w:val="24"/>
          <w:szCs w:val="24"/>
        </w:rPr>
        <w:t>Pecicana</w:t>
      </w:r>
      <w:proofErr w:type="spellEnd"/>
      <w:r w:rsidR="00E15747" w:rsidRPr="00246C40">
        <w:rPr>
          <w:rFonts w:ascii="Open Sans" w:hAnsi="Open Sans" w:cs="Open Sans"/>
          <w:bCs/>
          <w:sz w:val="24"/>
          <w:szCs w:val="24"/>
          <w:lang w:val="ro-RO"/>
        </w:rPr>
        <w:t>, Aurel Ionescu - Gamanor, Gheorghe Leucuţa – L’europa, Mihaela Cristina Iuga – Astra Vagoane C</w:t>
      </w:r>
      <w:r w:rsidRPr="00246C40">
        <w:rPr>
          <w:rFonts w:ascii="Open Sans" w:hAnsi="Open Sans" w:cs="Open Sans"/>
          <w:bCs/>
          <w:sz w:val="24"/>
          <w:szCs w:val="24"/>
          <w:lang w:val="ro-RO"/>
        </w:rPr>
        <w:t>ă</w:t>
      </w:r>
      <w:r w:rsidR="00E15747" w:rsidRPr="00246C40">
        <w:rPr>
          <w:rFonts w:ascii="Open Sans" w:hAnsi="Open Sans" w:cs="Open Sans"/>
          <w:bCs/>
          <w:sz w:val="24"/>
          <w:szCs w:val="24"/>
          <w:lang w:val="ro-RO"/>
        </w:rPr>
        <w:t>l</w:t>
      </w:r>
      <w:r w:rsidRPr="00246C40">
        <w:rPr>
          <w:rFonts w:ascii="Open Sans" w:hAnsi="Open Sans" w:cs="Open Sans"/>
          <w:bCs/>
          <w:sz w:val="24"/>
          <w:szCs w:val="24"/>
          <w:lang w:val="ro-RO"/>
        </w:rPr>
        <w:t>ă</w:t>
      </w:r>
      <w:r w:rsidR="00E15747" w:rsidRPr="00246C40">
        <w:rPr>
          <w:rFonts w:ascii="Open Sans" w:hAnsi="Open Sans" w:cs="Open Sans"/>
          <w:bCs/>
          <w:sz w:val="24"/>
          <w:szCs w:val="24"/>
          <w:lang w:val="ro-RO"/>
        </w:rPr>
        <w:t xml:space="preserve">tori, Alberto Furlan – HT </w:t>
      </w:r>
      <w:r w:rsidR="00EA372A" w:rsidRPr="00246C40">
        <w:rPr>
          <w:rFonts w:ascii="Open Sans" w:hAnsi="Open Sans" w:cs="Open Sans"/>
          <w:bCs/>
          <w:sz w:val="24"/>
          <w:szCs w:val="24"/>
          <w:lang w:val="ro-RO"/>
        </w:rPr>
        <w:t>E</w:t>
      </w:r>
      <w:r w:rsidR="00E15747" w:rsidRPr="00246C40">
        <w:rPr>
          <w:rFonts w:ascii="Open Sans" w:hAnsi="Open Sans" w:cs="Open Sans"/>
          <w:bCs/>
          <w:sz w:val="24"/>
          <w:szCs w:val="24"/>
          <w:lang w:val="ro-RO"/>
        </w:rPr>
        <w:t>st Division, Florin Dragomir – Leoni Wiring System, Liviu Vilagoş – Logistic Arsped Cargo, Roberto Sperandio - Sperandio Roberto SNC, Camelia Suărăşan – Selin’s, Cristian Zelenak - Zepotech.</w:t>
      </w:r>
      <w:r w:rsidR="00917239" w:rsidRPr="00246C40">
        <w:rPr>
          <w:rFonts w:ascii="Open Sans" w:hAnsi="Open Sans" w:cs="Open Sans"/>
          <w:bCs/>
          <w:sz w:val="24"/>
          <w:szCs w:val="24"/>
          <w:lang w:val="ro-RO"/>
        </w:rPr>
        <w:t xml:space="preserve"> </w:t>
      </w:r>
      <w:r w:rsidR="00520165" w:rsidRPr="00246C40">
        <w:rPr>
          <w:rFonts w:ascii="Open Sans" w:hAnsi="Open Sans" w:cs="Open Sans"/>
          <w:bCs/>
          <w:sz w:val="24"/>
          <w:szCs w:val="24"/>
        </w:rPr>
        <w:t xml:space="preserve">De </w:t>
      </w:r>
      <w:proofErr w:type="spellStart"/>
      <w:r w:rsidR="00520165" w:rsidRPr="00246C40">
        <w:rPr>
          <w:rFonts w:ascii="Open Sans" w:hAnsi="Open Sans" w:cs="Open Sans"/>
          <w:bCs/>
          <w:sz w:val="24"/>
          <w:szCs w:val="24"/>
        </w:rPr>
        <w:t>asemen</w:t>
      </w:r>
      <w:r w:rsidR="00917239" w:rsidRPr="00246C40">
        <w:rPr>
          <w:rFonts w:ascii="Open Sans" w:hAnsi="Open Sans" w:cs="Open Sans"/>
          <w:bCs/>
          <w:sz w:val="24"/>
          <w:szCs w:val="24"/>
        </w:rPr>
        <w:t>e</w:t>
      </w:r>
      <w:r w:rsidR="00520165" w:rsidRPr="00246C40">
        <w:rPr>
          <w:rFonts w:ascii="Open Sans" w:hAnsi="Open Sans" w:cs="Open Sans"/>
          <w:bCs/>
          <w:sz w:val="24"/>
          <w:szCs w:val="24"/>
        </w:rPr>
        <w:t>a</w:t>
      </w:r>
      <w:proofErr w:type="spellEnd"/>
      <w:r w:rsidR="00520165" w:rsidRPr="00246C40">
        <w:rPr>
          <w:rFonts w:ascii="Open Sans" w:hAnsi="Open Sans" w:cs="Open Sans"/>
          <w:bCs/>
          <w:sz w:val="24"/>
          <w:szCs w:val="24"/>
        </w:rPr>
        <w:t xml:space="preserve">, </w:t>
      </w:r>
      <w:proofErr w:type="spellStart"/>
      <w:r w:rsidR="00520165" w:rsidRPr="00246C40">
        <w:rPr>
          <w:rFonts w:ascii="Open Sans" w:hAnsi="Open Sans" w:cs="Open Sans"/>
          <w:bCs/>
          <w:sz w:val="24"/>
          <w:szCs w:val="24"/>
        </w:rPr>
        <w:t>mulţumim</w:t>
      </w:r>
      <w:proofErr w:type="spellEnd"/>
      <w:r w:rsidR="00520165" w:rsidRPr="00246C40">
        <w:rPr>
          <w:rFonts w:ascii="Open Sans" w:hAnsi="Open Sans" w:cs="Open Sans"/>
          <w:bCs/>
          <w:sz w:val="24"/>
          <w:szCs w:val="24"/>
        </w:rPr>
        <w:t xml:space="preserve"> </w:t>
      </w:r>
      <w:proofErr w:type="spellStart"/>
      <w:r w:rsidR="00520165" w:rsidRPr="00246C40">
        <w:rPr>
          <w:rFonts w:ascii="Open Sans" w:hAnsi="Open Sans" w:cs="Open Sans"/>
          <w:bCs/>
          <w:sz w:val="24"/>
          <w:szCs w:val="24"/>
        </w:rPr>
        <w:t>tuturor</w:t>
      </w:r>
      <w:proofErr w:type="spellEnd"/>
      <w:r w:rsidR="00520165" w:rsidRPr="00246C40">
        <w:rPr>
          <w:rFonts w:ascii="Open Sans" w:hAnsi="Open Sans" w:cs="Open Sans"/>
          <w:bCs/>
          <w:sz w:val="24"/>
          <w:szCs w:val="24"/>
        </w:rPr>
        <w:t xml:space="preserve"> </w:t>
      </w:r>
      <w:proofErr w:type="spellStart"/>
      <w:r w:rsidR="00520165" w:rsidRPr="00246C40">
        <w:rPr>
          <w:rFonts w:ascii="Open Sans" w:hAnsi="Open Sans" w:cs="Open Sans"/>
          <w:bCs/>
          <w:sz w:val="24"/>
          <w:szCs w:val="24"/>
        </w:rPr>
        <w:t>partenerilor</w:t>
      </w:r>
      <w:proofErr w:type="spellEnd"/>
      <w:r w:rsidR="00520165" w:rsidRPr="00246C40">
        <w:rPr>
          <w:rFonts w:ascii="Open Sans" w:hAnsi="Open Sans" w:cs="Open Sans"/>
          <w:bCs/>
          <w:sz w:val="24"/>
          <w:szCs w:val="24"/>
        </w:rPr>
        <w:t xml:space="preserve"> </w:t>
      </w:r>
      <w:proofErr w:type="spellStart"/>
      <w:r w:rsidR="00520165" w:rsidRPr="00246C40">
        <w:rPr>
          <w:rFonts w:ascii="Open Sans" w:hAnsi="Open Sans" w:cs="Open Sans"/>
          <w:bCs/>
          <w:sz w:val="24"/>
          <w:szCs w:val="24"/>
        </w:rPr>
        <w:t>şi</w:t>
      </w:r>
      <w:proofErr w:type="spellEnd"/>
      <w:r w:rsidR="00520165" w:rsidRPr="00246C40">
        <w:rPr>
          <w:rFonts w:ascii="Open Sans" w:hAnsi="Open Sans" w:cs="Open Sans"/>
          <w:bCs/>
          <w:sz w:val="24"/>
          <w:szCs w:val="24"/>
        </w:rPr>
        <w:t xml:space="preserve"> </w:t>
      </w:r>
      <w:proofErr w:type="spellStart"/>
      <w:r w:rsidR="00520165" w:rsidRPr="00246C40">
        <w:rPr>
          <w:rFonts w:ascii="Open Sans" w:hAnsi="Open Sans" w:cs="Open Sans"/>
          <w:bCs/>
          <w:sz w:val="24"/>
          <w:szCs w:val="24"/>
        </w:rPr>
        <w:t>sponsorilor</w:t>
      </w:r>
      <w:proofErr w:type="spellEnd"/>
      <w:r w:rsidR="00520165" w:rsidRPr="00246C40">
        <w:rPr>
          <w:rFonts w:ascii="Open Sans" w:hAnsi="Open Sans" w:cs="Open Sans"/>
          <w:bCs/>
          <w:sz w:val="24"/>
          <w:szCs w:val="24"/>
        </w:rPr>
        <w:t xml:space="preserve"> </w:t>
      </w:r>
      <w:proofErr w:type="spellStart"/>
      <w:r w:rsidR="00520165" w:rsidRPr="00246C40">
        <w:rPr>
          <w:rFonts w:ascii="Open Sans" w:hAnsi="Open Sans" w:cs="Open Sans"/>
          <w:bCs/>
          <w:sz w:val="24"/>
          <w:szCs w:val="24"/>
        </w:rPr>
        <w:t>pentru</w:t>
      </w:r>
      <w:proofErr w:type="spellEnd"/>
      <w:r w:rsidR="00520165" w:rsidRPr="00246C40">
        <w:rPr>
          <w:rFonts w:ascii="Open Sans" w:hAnsi="Open Sans" w:cs="Open Sans"/>
          <w:bCs/>
          <w:sz w:val="24"/>
          <w:szCs w:val="24"/>
        </w:rPr>
        <w:t xml:space="preserve"> </w:t>
      </w:r>
      <w:proofErr w:type="spellStart"/>
      <w:r w:rsidR="00520165" w:rsidRPr="00246C40">
        <w:rPr>
          <w:rFonts w:ascii="Open Sans" w:hAnsi="Open Sans" w:cs="Open Sans"/>
          <w:bCs/>
          <w:sz w:val="24"/>
          <w:szCs w:val="24"/>
        </w:rPr>
        <w:t>sprijinul</w:t>
      </w:r>
      <w:proofErr w:type="spellEnd"/>
      <w:r w:rsidR="00520165" w:rsidRPr="00246C40">
        <w:rPr>
          <w:rFonts w:ascii="Open Sans" w:hAnsi="Open Sans" w:cs="Open Sans"/>
          <w:bCs/>
          <w:sz w:val="24"/>
          <w:szCs w:val="24"/>
        </w:rPr>
        <w:t xml:space="preserve"> pe care </w:t>
      </w:r>
      <w:proofErr w:type="spellStart"/>
      <w:r w:rsidR="00520165" w:rsidRPr="00246C40">
        <w:rPr>
          <w:rFonts w:ascii="Open Sans" w:hAnsi="Open Sans" w:cs="Open Sans"/>
          <w:bCs/>
          <w:sz w:val="24"/>
          <w:szCs w:val="24"/>
        </w:rPr>
        <w:t>ni</w:t>
      </w:r>
      <w:proofErr w:type="spellEnd"/>
      <w:r w:rsidR="00520165" w:rsidRPr="00246C40">
        <w:rPr>
          <w:rFonts w:ascii="Open Sans" w:hAnsi="Open Sans" w:cs="Open Sans"/>
          <w:bCs/>
          <w:sz w:val="24"/>
          <w:szCs w:val="24"/>
        </w:rPr>
        <w:t xml:space="preserve"> l-au </w:t>
      </w:r>
      <w:proofErr w:type="spellStart"/>
      <w:r w:rsidR="00520165" w:rsidRPr="00246C40">
        <w:rPr>
          <w:rFonts w:ascii="Open Sans" w:hAnsi="Open Sans" w:cs="Open Sans"/>
          <w:bCs/>
          <w:sz w:val="24"/>
          <w:szCs w:val="24"/>
        </w:rPr>
        <w:t>oferit</w:t>
      </w:r>
      <w:proofErr w:type="spellEnd"/>
      <w:r w:rsidR="00520165" w:rsidRPr="00246C40">
        <w:rPr>
          <w:rFonts w:ascii="Open Sans" w:hAnsi="Open Sans" w:cs="Open Sans"/>
          <w:bCs/>
          <w:sz w:val="24"/>
          <w:szCs w:val="24"/>
        </w:rPr>
        <w:t xml:space="preserve"> de-a </w:t>
      </w:r>
      <w:proofErr w:type="spellStart"/>
      <w:r w:rsidR="00520165" w:rsidRPr="00246C40">
        <w:rPr>
          <w:rFonts w:ascii="Open Sans" w:hAnsi="Open Sans" w:cs="Open Sans"/>
          <w:bCs/>
          <w:sz w:val="24"/>
          <w:szCs w:val="24"/>
        </w:rPr>
        <w:t>lungul</w:t>
      </w:r>
      <w:proofErr w:type="spellEnd"/>
      <w:r w:rsidR="00520165" w:rsidRPr="00246C40">
        <w:rPr>
          <w:rFonts w:ascii="Open Sans" w:hAnsi="Open Sans" w:cs="Open Sans"/>
          <w:bCs/>
          <w:sz w:val="24"/>
          <w:szCs w:val="24"/>
        </w:rPr>
        <w:t xml:space="preserve"> </w:t>
      </w:r>
      <w:proofErr w:type="spellStart"/>
      <w:r w:rsidR="00520165" w:rsidRPr="00246C40">
        <w:rPr>
          <w:rFonts w:ascii="Open Sans" w:hAnsi="Open Sans" w:cs="Open Sans"/>
          <w:bCs/>
          <w:sz w:val="24"/>
          <w:szCs w:val="24"/>
        </w:rPr>
        <w:t>anului</w:t>
      </w:r>
      <w:proofErr w:type="spellEnd"/>
      <w:r w:rsidR="00520165" w:rsidRPr="00246C40">
        <w:rPr>
          <w:rFonts w:ascii="Open Sans" w:hAnsi="Open Sans" w:cs="Open Sans"/>
          <w:bCs/>
          <w:sz w:val="24"/>
          <w:szCs w:val="24"/>
        </w:rPr>
        <w:t>.</w:t>
      </w:r>
    </w:p>
    <w:p w14:paraId="3DDEEF9C" w14:textId="5FFF4BF9" w:rsidR="00520165" w:rsidRPr="00246C40" w:rsidRDefault="00520165" w:rsidP="00FA6943">
      <w:pPr>
        <w:spacing w:after="0" w:line="320" w:lineRule="exact"/>
        <w:ind w:right="-115"/>
        <w:jc w:val="both"/>
        <w:rPr>
          <w:rFonts w:ascii="Open Sans" w:hAnsi="Open Sans" w:cs="Open Sans"/>
          <w:bCs/>
          <w:sz w:val="24"/>
          <w:szCs w:val="24"/>
        </w:rPr>
      </w:pPr>
      <w:r w:rsidRPr="00246C40">
        <w:rPr>
          <w:rFonts w:ascii="Open Sans" w:hAnsi="Open Sans" w:cs="Open Sans"/>
          <w:bCs/>
          <w:sz w:val="24"/>
          <w:szCs w:val="24"/>
        </w:rPr>
        <w:t xml:space="preserve"> </w:t>
      </w:r>
    </w:p>
    <w:p w14:paraId="6A7F58EB" w14:textId="575ACE3D" w:rsidR="00957478" w:rsidRPr="00246C40" w:rsidRDefault="009660F2" w:rsidP="00FA6943">
      <w:pPr>
        <w:spacing w:after="0" w:line="320" w:lineRule="exact"/>
        <w:ind w:right="-115"/>
        <w:jc w:val="both"/>
        <w:rPr>
          <w:rFonts w:ascii="Open Sans" w:hAnsi="Open Sans" w:cs="Open Sans"/>
          <w:bCs/>
          <w:sz w:val="24"/>
          <w:szCs w:val="24"/>
        </w:rPr>
      </w:pPr>
      <w:proofErr w:type="spellStart"/>
      <w:r w:rsidRPr="00246C40">
        <w:rPr>
          <w:rFonts w:ascii="Open Sans" w:hAnsi="Open Sans" w:cs="Open Sans"/>
          <w:bCs/>
          <w:sz w:val="24"/>
          <w:szCs w:val="24"/>
        </w:rPr>
        <w:t>În</w:t>
      </w:r>
      <w:proofErr w:type="spellEnd"/>
      <w:r w:rsidRPr="00246C40">
        <w:rPr>
          <w:rFonts w:ascii="Open Sans" w:hAnsi="Open Sans" w:cs="Open Sans"/>
          <w:bCs/>
          <w:sz w:val="24"/>
          <w:szCs w:val="24"/>
        </w:rPr>
        <w:t xml:space="preserve"> </w:t>
      </w:r>
      <w:proofErr w:type="spellStart"/>
      <w:r w:rsidRPr="00246C40">
        <w:rPr>
          <w:rFonts w:ascii="Open Sans" w:hAnsi="Open Sans" w:cs="Open Sans"/>
          <w:bCs/>
          <w:sz w:val="24"/>
          <w:szCs w:val="24"/>
        </w:rPr>
        <w:t>cadrul</w:t>
      </w:r>
      <w:proofErr w:type="spellEnd"/>
      <w:r w:rsidRPr="00246C40">
        <w:rPr>
          <w:rFonts w:ascii="Open Sans" w:hAnsi="Open Sans" w:cs="Open Sans"/>
          <w:bCs/>
          <w:sz w:val="24"/>
          <w:szCs w:val="24"/>
        </w:rPr>
        <w:t xml:space="preserve"> </w:t>
      </w:r>
      <w:proofErr w:type="spellStart"/>
      <w:r w:rsidRPr="00246C40">
        <w:rPr>
          <w:rFonts w:ascii="Open Sans" w:hAnsi="Open Sans" w:cs="Open Sans"/>
          <w:bCs/>
          <w:sz w:val="24"/>
          <w:szCs w:val="24"/>
        </w:rPr>
        <w:t>conferinţei</w:t>
      </w:r>
      <w:proofErr w:type="spellEnd"/>
      <w:r w:rsidR="007B49F7" w:rsidRPr="00246C40">
        <w:rPr>
          <w:rFonts w:ascii="Open Sans" w:hAnsi="Open Sans" w:cs="Open Sans"/>
          <w:bCs/>
          <w:sz w:val="24"/>
          <w:szCs w:val="24"/>
        </w:rPr>
        <w:t xml:space="preserve">, </w:t>
      </w:r>
      <w:r w:rsidRPr="00246C40">
        <w:rPr>
          <w:rFonts w:ascii="Open Sans" w:hAnsi="Open Sans" w:cs="Open Sans"/>
          <w:bCs/>
          <w:sz w:val="24"/>
          <w:szCs w:val="24"/>
        </w:rPr>
        <w:t xml:space="preserve">un </w:t>
      </w:r>
      <w:proofErr w:type="spellStart"/>
      <w:r w:rsidRPr="00246C40">
        <w:rPr>
          <w:rFonts w:ascii="Open Sans" w:hAnsi="Open Sans" w:cs="Open Sans"/>
          <w:bCs/>
          <w:sz w:val="24"/>
          <w:szCs w:val="24"/>
        </w:rPr>
        <w:t>grup</w:t>
      </w:r>
      <w:proofErr w:type="spellEnd"/>
      <w:r w:rsidRPr="00246C40">
        <w:rPr>
          <w:rFonts w:ascii="Open Sans" w:hAnsi="Open Sans" w:cs="Open Sans"/>
          <w:bCs/>
          <w:sz w:val="24"/>
          <w:szCs w:val="24"/>
        </w:rPr>
        <w:t xml:space="preserve"> de </w:t>
      </w:r>
      <w:proofErr w:type="spellStart"/>
      <w:r w:rsidR="00246C40" w:rsidRPr="00246C40">
        <w:rPr>
          <w:rFonts w:ascii="Open Sans" w:hAnsi="Open Sans" w:cs="Open Sans"/>
          <w:bCs/>
          <w:sz w:val="24"/>
          <w:szCs w:val="24"/>
        </w:rPr>
        <w:t>copii</w:t>
      </w:r>
      <w:proofErr w:type="spellEnd"/>
      <w:r w:rsidRPr="00246C40">
        <w:rPr>
          <w:rFonts w:ascii="Open Sans" w:hAnsi="Open Sans" w:cs="Open Sans"/>
          <w:bCs/>
          <w:sz w:val="24"/>
          <w:szCs w:val="24"/>
        </w:rPr>
        <w:t xml:space="preserve"> de la </w:t>
      </w:r>
      <w:proofErr w:type="spellStart"/>
      <w:r w:rsidRPr="00246C40">
        <w:rPr>
          <w:rFonts w:ascii="Open Sans" w:hAnsi="Open Sans" w:cs="Open Sans"/>
          <w:bCs/>
          <w:sz w:val="24"/>
          <w:szCs w:val="24"/>
        </w:rPr>
        <w:t>Şcoala</w:t>
      </w:r>
      <w:proofErr w:type="spellEnd"/>
      <w:r w:rsidRPr="00246C40">
        <w:rPr>
          <w:rFonts w:ascii="Open Sans" w:hAnsi="Open Sans" w:cs="Open Sans"/>
          <w:bCs/>
          <w:sz w:val="24"/>
          <w:szCs w:val="24"/>
        </w:rPr>
        <w:t xml:space="preserve"> </w:t>
      </w:r>
      <w:proofErr w:type="spellStart"/>
      <w:r w:rsidRPr="00246C40">
        <w:rPr>
          <w:rFonts w:ascii="Open Sans" w:hAnsi="Open Sans" w:cs="Open Sans"/>
          <w:bCs/>
          <w:sz w:val="24"/>
          <w:szCs w:val="24"/>
        </w:rPr>
        <w:t>Episcop</w:t>
      </w:r>
      <w:proofErr w:type="spellEnd"/>
      <w:r w:rsidRPr="00246C40">
        <w:rPr>
          <w:rFonts w:ascii="Open Sans" w:hAnsi="Open Sans" w:cs="Open Sans"/>
          <w:bCs/>
          <w:sz w:val="24"/>
          <w:szCs w:val="24"/>
        </w:rPr>
        <w:t xml:space="preserve"> Ioan </w:t>
      </w:r>
      <w:proofErr w:type="spellStart"/>
      <w:r w:rsidRPr="00246C40">
        <w:rPr>
          <w:rFonts w:ascii="Open Sans" w:hAnsi="Open Sans" w:cs="Open Sans"/>
          <w:bCs/>
          <w:sz w:val="24"/>
          <w:szCs w:val="24"/>
        </w:rPr>
        <w:t>Meţianu</w:t>
      </w:r>
      <w:proofErr w:type="spellEnd"/>
      <w:r w:rsidRPr="00246C40">
        <w:rPr>
          <w:rFonts w:ascii="Open Sans" w:hAnsi="Open Sans" w:cs="Open Sans"/>
          <w:bCs/>
          <w:sz w:val="24"/>
          <w:szCs w:val="24"/>
        </w:rPr>
        <w:t xml:space="preserve"> </w:t>
      </w:r>
      <w:proofErr w:type="spellStart"/>
      <w:r w:rsidRPr="00246C40">
        <w:rPr>
          <w:rFonts w:ascii="Open Sans" w:hAnsi="Open Sans" w:cs="Open Sans"/>
          <w:bCs/>
          <w:sz w:val="24"/>
          <w:szCs w:val="24"/>
        </w:rPr>
        <w:t>şi</w:t>
      </w:r>
      <w:proofErr w:type="spellEnd"/>
      <w:r w:rsidRPr="00246C40">
        <w:rPr>
          <w:rFonts w:ascii="Open Sans" w:hAnsi="Open Sans" w:cs="Open Sans"/>
          <w:bCs/>
          <w:sz w:val="24"/>
          <w:szCs w:val="24"/>
        </w:rPr>
        <w:t xml:space="preserve"> </w:t>
      </w:r>
      <w:proofErr w:type="spellStart"/>
      <w:r w:rsidRPr="00246C40">
        <w:rPr>
          <w:rFonts w:ascii="Open Sans" w:hAnsi="Open Sans" w:cs="Open Sans"/>
          <w:bCs/>
          <w:sz w:val="24"/>
          <w:szCs w:val="24"/>
        </w:rPr>
        <w:t>corul</w:t>
      </w:r>
      <w:proofErr w:type="spellEnd"/>
      <w:r w:rsidRPr="00246C40">
        <w:rPr>
          <w:rFonts w:ascii="Open Sans" w:hAnsi="Open Sans" w:cs="Open Sans"/>
          <w:bCs/>
          <w:sz w:val="24"/>
          <w:szCs w:val="24"/>
        </w:rPr>
        <w:t xml:space="preserve"> </w:t>
      </w:r>
      <w:proofErr w:type="spellStart"/>
      <w:r w:rsidRPr="00246C40">
        <w:rPr>
          <w:rFonts w:ascii="Open Sans" w:hAnsi="Open Sans" w:cs="Open Sans"/>
          <w:bCs/>
          <w:sz w:val="24"/>
          <w:szCs w:val="24"/>
        </w:rPr>
        <w:t>psaltic</w:t>
      </w:r>
      <w:proofErr w:type="spellEnd"/>
      <w:r w:rsidRPr="00246C40">
        <w:rPr>
          <w:rFonts w:ascii="Open Sans" w:hAnsi="Open Sans" w:cs="Open Sans"/>
          <w:bCs/>
          <w:sz w:val="24"/>
          <w:szCs w:val="24"/>
        </w:rPr>
        <w:t xml:space="preserve"> </w:t>
      </w:r>
      <w:proofErr w:type="spellStart"/>
      <w:r w:rsidRPr="00246C40">
        <w:rPr>
          <w:rFonts w:ascii="Open Sans" w:hAnsi="Open Sans" w:cs="Open Sans"/>
          <w:bCs/>
          <w:sz w:val="24"/>
          <w:szCs w:val="24"/>
        </w:rPr>
        <w:t>Sfântul</w:t>
      </w:r>
      <w:proofErr w:type="spellEnd"/>
      <w:r w:rsidRPr="00246C40">
        <w:rPr>
          <w:rFonts w:ascii="Open Sans" w:hAnsi="Open Sans" w:cs="Open Sans"/>
          <w:bCs/>
          <w:sz w:val="24"/>
          <w:szCs w:val="24"/>
        </w:rPr>
        <w:t xml:space="preserve"> Ioan Damaschin, </w:t>
      </w:r>
      <w:proofErr w:type="spellStart"/>
      <w:r w:rsidRPr="00246C40">
        <w:rPr>
          <w:rFonts w:ascii="Open Sans" w:hAnsi="Open Sans" w:cs="Open Sans"/>
          <w:bCs/>
          <w:sz w:val="24"/>
          <w:szCs w:val="24"/>
        </w:rPr>
        <w:t>condus</w:t>
      </w:r>
      <w:proofErr w:type="spellEnd"/>
      <w:r w:rsidRPr="00246C40">
        <w:rPr>
          <w:rFonts w:ascii="Open Sans" w:hAnsi="Open Sans" w:cs="Open Sans"/>
          <w:bCs/>
          <w:sz w:val="24"/>
          <w:szCs w:val="24"/>
        </w:rPr>
        <w:t xml:space="preserve"> de </w:t>
      </w:r>
      <w:proofErr w:type="spellStart"/>
      <w:r w:rsidRPr="00246C40">
        <w:rPr>
          <w:rFonts w:ascii="Open Sans" w:hAnsi="Open Sans" w:cs="Open Sans"/>
          <w:bCs/>
          <w:sz w:val="24"/>
          <w:szCs w:val="24"/>
        </w:rPr>
        <w:t>părintele</w:t>
      </w:r>
      <w:proofErr w:type="spellEnd"/>
      <w:r w:rsidRPr="00246C40">
        <w:rPr>
          <w:rFonts w:ascii="Open Sans" w:hAnsi="Open Sans" w:cs="Open Sans"/>
          <w:bCs/>
          <w:sz w:val="24"/>
          <w:szCs w:val="24"/>
        </w:rPr>
        <w:t xml:space="preserve"> Gabriel </w:t>
      </w:r>
      <w:proofErr w:type="spellStart"/>
      <w:r w:rsidRPr="00246C40">
        <w:rPr>
          <w:rFonts w:ascii="Open Sans" w:hAnsi="Open Sans" w:cs="Open Sans"/>
          <w:bCs/>
          <w:sz w:val="24"/>
          <w:szCs w:val="24"/>
        </w:rPr>
        <w:t>Streulea</w:t>
      </w:r>
      <w:proofErr w:type="spellEnd"/>
      <w:r w:rsidRPr="00246C40">
        <w:rPr>
          <w:rFonts w:ascii="Open Sans" w:hAnsi="Open Sans" w:cs="Open Sans"/>
          <w:bCs/>
          <w:sz w:val="24"/>
          <w:szCs w:val="24"/>
        </w:rPr>
        <w:t xml:space="preserve">, </w:t>
      </w:r>
      <w:r w:rsidR="00917239" w:rsidRPr="00246C40">
        <w:rPr>
          <w:rFonts w:ascii="Open Sans" w:hAnsi="Open Sans" w:cs="Open Sans"/>
          <w:bCs/>
          <w:sz w:val="24"/>
          <w:szCs w:val="24"/>
        </w:rPr>
        <w:t xml:space="preserve">au </w:t>
      </w:r>
      <w:proofErr w:type="spellStart"/>
      <w:r w:rsidR="00917239" w:rsidRPr="00246C40">
        <w:rPr>
          <w:rFonts w:ascii="Open Sans" w:hAnsi="Open Sans" w:cs="Open Sans"/>
          <w:bCs/>
          <w:sz w:val="24"/>
          <w:szCs w:val="24"/>
        </w:rPr>
        <w:t>interpretat</w:t>
      </w:r>
      <w:proofErr w:type="spellEnd"/>
      <w:r w:rsidR="00917239" w:rsidRPr="00246C40">
        <w:rPr>
          <w:rFonts w:ascii="Open Sans" w:hAnsi="Open Sans" w:cs="Open Sans"/>
          <w:bCs/>
          <w:sz w:val="24"/>
          <w:szCs w:val="24"/>
        </w:rPr>
        <w:t xml:space="preserve"> </w:t>
      </w:r>
      <w:proofErr w:type="spellStart"/>
      <w:r w:rsidR="00917239" w:rsidRPr="00246C40">
        <w:rPr>
          <w:rFonts w:ascii="Open Sans" w:hAnsi="Open Sans" w:cs="Open Sans"/>
          <w:bCs/>
          <w:sz w:val="24"/>
          <w:szCs w:val="24"/>
        </w:rPr>
        <w:t>colinde</w:t>
      </w:r>
      <w:proofErr w:type="spellEnd"/>
      <w:r w:rsidR="00917239" w:rsidRPr="00246C40">
        <w:rPr>
          <w:rFonts w:ascii="Open Sans" w:hAnsi="Open Sans" w:cs="Open Sans"/>
          <w:bCs/>
          <w:sz w:val="24"/>
          <w:szCs w:val="24"/>
        </w:rPr>
        <w:t xml:space="preserve"> </w:t>
      </w:r>
      <w:proofErr w:type="spellStart"/>
      <w:r w:rsidR="00917239" w:rsidRPr="00246C40">
        <w:rPr>
          <w:rFonts w:ascii="Open Sans" w:hAnsi="Open Sans" w:cs="Open Sans"/>
          <w:bCs/>
          <w:sz w:val="24"/>
          <w:szCs w:val="24"/>
        </w:rPr>
        <w:t>tradiţionale</w:t>
      </w:r>
      <w:proofErr w:type="spellEnd"/>
      <w:r w:rsidR="00917239" w:rsidRPr="00246C40">
        <w:rPr>
          <w:rFonts w:ascii="Open Sans" w:hAnsi="Open Sans" w:cs="Open Sans"/>
          <w:bCs/>
          <w:sz w:val="24"/>
          <w:szCs w:val="24"/>
        </w:rPr>
        <w:t xml:space="preserve"> </w:t>
      </w:r>
      <w:proofErr w:type="spellStart"/>
      <w:r w:rsidR="00917239" w:rsidRPr="00246C40">
        <w:rPr>
          <w:rFonts w:ascii="Open Sans" w:hAnsi="Open Sans" w:cs="Open Sans"/>
          <w:bCs/>
          <w:sz w:val="24"/>
          <w:szCs w:val="24"/>
        </w:rPr>
        <w:t>şi</w:t>
      </w:r>
      <w:proofErr w:type="spellEnd"/>
      <w:r w:rsidR="00784D47" w:rsidRPr="00246C40">
        <w:rPr>
          <w:rFonts w:ascii="Open Sans" w:hAnsi="Open Sans" w:cs="Open Sans"/>
          <w:bCs/>
          <w:sz w:val="24"/>
          <w:szCs w:val="24"/>
        </w:rPr>
        <w:t xml:space="preserve"> </w:t>
      </w:r>
      <w:r w:rsidR="007B49F7" w:rsidRPr="00246C40">
        <w:rPr>
          <w:rFonts w:ascii="Open Sans" w:hAnsi="Open Sans" w:cs="Open Sans"/>
          <w:bCs/>
          <w:sz w:val="24"/>
          <w:szCs w:val="24"/>
        </w:rPr>
        <w:t xml:space="preserve">au </w:t>
      </w:r>
      <w:proofErr w:type="spellStart"/>
      <w:r w:rsidR="007B49F7" w:rsidRPr="00246C40">
        <w:rPr>
          <w:rFonts w:ascii="Open Sans" w:hAnsi="Open Sans" w:cs="Open Sans"/>
          <w:bCs/>
          <w:sz w:val="24"/>
          <w:szCs w:val="24"/>
        </w:rPr>
        <w:t>fost</w:t>
      </w:r>
      <w:proofErr w:type="spellEnd"/>
      <w:r w:rsidR="007B49F7" w:rsidRPr="00246C40">
        <w:rPr>
          <w:rFonts w:ascii="Open Sans" w:hAnsi="Open Sans" w:cs="Open Sans"/>
          <w:bCs/>
          <w:sz w:val="24"/>
          <w:szCs w:val="24"/>
        </w:rPr>
        <w:t xml:space="preserve"> </w:t>
      </w:r>
      <w:r w:rsidR="007B49F7" w:rsidRPr="00246C40">
        <w:rPr>
          <w:rFonts w:ascii="Open Sans" w:hAnsi="Open Sans" w:cs="Open Sans"/>
          <w:bCs/>
          <w:sz w:val="24"/>
          <w:szCs w:val="24"/>
          <w:lang w:val="ro-RO"/>
        </w:rPr>
        <w:t xml:space="preserve">întâmpinaţi cu produse asigurate de </w:t>
      </w:r>
      <w:proofErr w:type="spellStart"/>
      <w:r w:rsidR="00520165" w:rsidRPr="00246C40">
        <w:rPr>
          <w:rFonts w:ascii="Open Sans" w:hAnsi="Open Sans" w:cs="Open Sans"/>
          <w:bCs/>
          <w:sz w:val="24"/>
          <w:szCs w:val="24"/>
        </w:rPr>
        <w:t>către</w:t>
      </w:r>
      <w:proofErr w:type="spellEnd"/>
      <w:r w:rsidR="00520165" w:rsidRPr="00246C40">
        <w:rPr>
          <w:rFonts w:ascii="Open Sans" w:hAnsi="Open Sans" w:cs="Open Sans"/>
          <w:bCs/>
          <w:sz w:val="24"/>
          <w:szCs w:val="24"/>
        </w:rPr>
        <w:t xml:space="preserve"> </w:t>
      </w:r>
      <w:proofErr w:type="spellStart"/>
      <w:r w:rsidR="00520165" w:rsidRPr="00246C40">
        <w:rPr>
          <w:rFonts w:ascii="Open Sans" w:hAnsi="Open Sans" w:cs="Open Sans"/>
          <w:bCs/>
          <w:sz w:val="24"/>
          <w:szCs w:val="24"/>
        </w:rPr>
        <w:t>firma</w:t>
      </w:r>
      <w:proofErr w:type="spellEnd"/>
      <w:r w:rsidR="00520165" w:rsidRPr="00246C40">
        <w:rPr>
          <w:rFonts w:ascii="Open Sans" w:hAnsi="Open Sans" w:cs="Open Sans"/>
          <w:bCs/>
          <w:sz w:val="24"/>
          <w:szCs w:val="24"/>
        </w:rPr>
        <w:t xml:space="preserve"> Guala Pack </w:t>
      </w:r>
      <w:proofErr w:type="spellStart"/>
      <w:r w:rsidR="00520165" w:rsidRPr="00246C40">
        <w:rPr>
          <w:rFonts w:ascii="Open Sans" w:hAnsi="Open Sans" w:cs="Open Sans"/>
          <w:bCs/>
          <w:sz w:val="24"/>
          <w:szCs w:val="24"/>
        </w:rPr>
        <w:t>şi</w:t>
      </w:r>
      <w:proofErr w:type="spellEnd"/>
      <w:r w:rsidR="00520165" w:rsidRPr="00246C40">
        <w:rPr>
          <w:rFonts w:ascii="Open Sans" w:hAnsi="Open Sans" w:cs="Open Sans"/>
          <w:bCs/>
          <w:sz w:val="24"/>
          <w:szCs w:val="24"/>
        </w:rPr>
        <w:t xml:space="preserve"> </w:t>
      </w:r>
      <w:proofErr w:type="spellStart"/>
      <w:r w:rsidR="00520165" w:rsidRPr="00246C40">
        <w:rPr>
          <w:rFonts w:ascii="Open Sans" w:hAnsi="Open Sans" w:cs="Open Sans"/>
          <w:bCs/>
          <w:sz w:val="24"/>
          <w:szCs w:val="24"/>
        </w:rPr>
        <w:t>brutăria</w:t>
      </w:r>
      <w:proofErr w:type="spellEnd"/>
      <w:r w:rsidR="00520165" w:rsidRPr="00246C40">
        <w:rPr>
          <w:rFonts w:ascii="Open Sans" w:hAnsi="Open Sans" w:cs="Open Sans"/>
          <w:bCs/>
          <w:sz w:val="24"/>
          <w:szCs w:val="24"/>
        </w:rPr>
        <w:t xml:space="preserve"> </w:t>
      </w:r>
      <w:proofErr w:type="spellStart"/>
      <w:r w:rsidR="00520165" w:rsidRPr="00246C40">
        <w:rPr>
          <w:rFonts w:ascii="Open Sans" w:hAnsi="Open Sans" w:cs="Open Sans"/>
          <w:bCs/>
          <w:sz w:val="24"/>
          <w:szCs w:val="24"/>
        </w:rPr>
        <w:t>Bontalenti</w:t>
      </w:r>
      <w:proofErr w:type="spellEnd"/>
      <w:r w:rsidR="007B49F7" w:rsidRPr="00246C40">
        <w:rPr>
          <w:rFonts w:ascii="Open Sans" w:hAnsi="Open Sans" w:cs="Open Sans"/>
          <w:bCs/>
          <w:sz w:val="24"/>
          <w:szCs w:val="24"/>
        </w:rPr>
        <w:t>.</w:t>
      </w:r>
    </w:p>
    <w:p w14:paraId="0B410B01" w14:textId="77777777" w:rsidR="00784D47" w:rsidRPr="00246C40" w:rsidRDefault="00784D47" w:rsidP="00FA6943">
      <w:pPr>
        <w:spacing w:after="0" w:line="320" w:lineRule="exact"/>
        <w:ind w:right="-115"/>
        <w:jc w:val="both"/>
        <w:rPr>
          <w:rFonts w:ascii="Open Sans" w:hAnsi="Open Sans" w:cs="Open Sans"/>
          <w:bCs/>
          <w:sz w:val="24"/>
          <w:szCs w:val="24"/>
          <w:lang w:val="ro-RO"/>
        </w:rPr>
      </w:pPr>
    </w:p>
    <w:p w14:paraId="435A17BA" w14:textId="3FC0A5D8" w:rsidR="00804A03" w:rsidRPr="00246C40" w:rsidRDefault="0093399A" w:rsidP="00246C40">
      <w:pPr>
        <w:spacing w:after="0" w:line="320" w:lineRule="exact"/>
        <w:ind w:right="-115"/>
        <w:jc w:val="both"/>
        <w:rPr>
          <w:rFonts w:ascii="Open Sans" w:eastAsia="Times New Roman" w:hAnsi="Open Sans" w:cs="Open Sans"/>
          <w:b/>
          <w:sz w:val="24"/>
          <w:szCs w:val="24"/>
          <w:lang w:val="ro-RO"/>
        </w:rPr>
      </w:pPr>
      <w:r w:rsidRPr="00246C40">
        <w:rPr>
          <w:rFonts w:ascii="Open Sans" w:eastAsia="Times New Roman" w:hAnsi="Open Sans" w:cs="Open Sans"/>
          <w:b/>
          <w:sz w:val="24"/>
          <w:szCs w:val="24"/>
        </w:rPr>
        <w:t>“</w:t>
      </w:r>
      <w:r w:rsidR="00205AF1" w:rsidRPr="00246C40">
        <w:rPr>
          <w:rFonts w:ascii="Open Sans" w:eastAsia="Times New Roman" w:hAnsi="Open Sans" w:cs="Open Sans"/>
          <w:b/>
          <w:sz w:val="24"/>
          <w:szCs w:val="24"/>
          <w:lang w:val="ro-RO"/>
        </w:rPr>
        <w:t xml:space="preserve">Pentru anul 2024 </w:t>
      </w:r>
      <w:r w:rsidR="004F737F" w:rsidRPr="00246C40">
        <w:rPr>
          <w:rFonts w:ascii="Open Sans" w:eastAsia="Times New Roman" w:hAnsi="Open Sans" w:cs="Open Sans"/>
          <w:b/>
          <w:sz w:val="24"/>
          <w:szCs w:val="24"/>
          <w:lang w:val="ro-RO"/>
        </w:rPr>
        <w:t>vreau</w:t>
      </w:r>
      <w:r w:rsidR="00665293" w:rsidRPr="00246C40">
        <w:rPr>
          <w:rFonts w:ascii="Open Sans" w:eastAsia="Times New Roman" w:hAnsi="Open Sans" w:cs="Open Sans"/>
          <w:b/>
          <w:sz w:val="24"/>
          <w:szCs w:val="24"/>
          <w:lang w:val="ro-RO"/>
        </w:rPr>
        <w:t xml:space="preserve"> să consolidăm şi să creştem imaginea şi vizibilitatea instituţiei,</w:t>
      </w:r>
      <w:r w:rsidR="00246C40" w:rsidRPr="00246C40">
        <w:rPr>
          <w:rFonts w:ascii="Open Sans" w:eastAsia="Times New Roman" w:hAnsi="Open Sans" w:cs="Open Sans"/>
          <w:b/>
          <w:sz w:val="24"/>
          <w:szCs w:val="24"/>
          <w:lang w:val="ro-RO"/>
        </w:rPr>
        <w:t xml:space="preserve"> </w:t>
      </w:r>
      <w:r w:rsidR="00665293" w:rsidRPr="00246C40">
        <w:rPr>
          <w:rFonts w:ascii="Open Sans" w:eastAsia="Times New Roman" w:hAnsi="Open Sans" w:cs="Open Sans"/>
          <w:b/>
          <w:sz w:val="24"/>
          <w:szCs w:val="24"/>
          <w:lang w:val="ro-RO"/>
        </w:rPr>
        <w:t xml:space="preserve">ca partener de dialog în relaţiile cu toţi factorii de decizie, în contextul în care organizaţiile camerale sunt singurele entităţi care pot reprezenta interesele </w:t>
      </w:r>
      <w:r w:rsidR="00244941" w:rsidRPr="00246C40">
        <w:rPr>
          <w:rFonts w:ascii="Open Sans" w:eastAsia="Times New Roman" w:hAnsi="Open Sans" w:cs="Open Sans"/>
          <w:b/>
          <w:sz w:val="24"/>
          <w:szCs w:val="24"/>
          <w:lang w:val="ro-RO"/>
        </w:rPr>
        <w:t>mediului</w:t>
      </w:r>
      <w:r w:rsidR="00665293" w:rsidRPr="00246C40">
        <w:rPr>
          <w:rFonts w:ascii="Open Sans" w:eastAsia="Times New Roman" w:hAnsi="Open Sans" w:cs="Open Sans"/>
          <w:b/>
          <w:sz w:val="24"/>
          <w:szCs w:val="24"/>
          <w:lang w:val="ro-RO"/>
        </w:rPr>
        <w:t xml:space="preserve"> de afaceri în relaţia cu administraţia publică centrală şi locală. </w:t>
      </w:r>
      <w:r w:rsidR="00244941" w:rsidRPr="00246C40">
        <w:rPr>
          <w:rFonts w:ascii="Open Sans" w:eastAsia="Times New Roman" w:hAnsi="Open Sans" w:cs="Open Sans"/>
          <w:b/>
          <w:sz w:val="24"/>
          <w:szCs w:val="24"/>
          <w:lang w:val="ro-RO"/>
        </w:rPr>
        <w:t>R</w:t>
      </w:r>
      <w:r w:rsidR="00205AF1" w:rsidRPr="00246C40">
        <w:rPr>
          <w:rFonts w:ascii="Open Sans" w:eastAsia="Times New Roman" w:hAnsi="Open Sans" w:cs="Open Sans"/>
          <w:b/>
          <w:sz w:val="24"/>
          <w:szCs w:val="24"/>
          <w:lang w:val="ro-RO"/>
        </w:rPr>
        <w:t xml:space="preserve">eafirm obiectivul strategic general, de a sprijini </w:t>
      </w:r>
      <w:r w:rsidR="00246C40" w:rsidRPr="00246C40">
        <w:rPr>
          <w:rFonts w:ascii="Open Sans" w:eastAsia="Times New Roman" w:hAnsi="Open Sans" w:cs="Open Sans"/>
          <w:b/>
          <w:sz w:val="24"/>
          <w:szCs w:val="24"/>
          <w:lang w:val="ro-RO"/>
        </w:rPr>
        <w:t>ş</w:t>
      </w:r>
      <w:r w:rsidR="00205AF1" w:rsidRPr="00246C40">
        <w:rPr>
          <w:rFonts w:ascii="Open Sans" w:eastAsia="Times New Roman" w:hAnsi="Open Sans" w:cs="Open Sans"/>
          <w:b/>
          <w:sz w:val="24"/>
          <w:szCs w:val="24"/>
          <w:lang w:val="ro-RO"/>
        </w:rPr>
        <w:t>i apăra interesele membrilor Camerei şi a tuturor antreprenorilor arădeni</w:t>
      </w:r>
      <w:r w:rsidR="00244941" w:rsidRPr="00246C40">
        <w:rPr>
          <w:rFonts w:ascii="Open Sans" w:eastAsia="Times New Roman" w:hAnsi="Open Sans" w:cs="Open Sans"/>
          <w:b/>
          <w:sz w:val="24"/>
          <w:szCs w:val="24"/>
        </w:rPr>
        <w:t xml:space="preserve">”, </w:t>
      </w:r>
      <w:r w:rsidRPr="00246C40">
        <w:rPr>
          <w:rFonts w:ascii="Open Sans" w:eastAsia="Times New Roman" w:hAnsi="Open Sans" w:cs="Open Sans"/>
          <w:bCs/>
          <w:sz w:val="24"/>
          <w:szCs w:val="24"/>
          <w:lang w:val="ro-RO"/>
        </w:rPr>
        <w:t xml:space="preserve">a </w:t>
      </w:r>
      <w:r w:rsidR="00244941" w:rsidRPr="00246C40">
        <w:rPr>
          <w:rFonts w:ascii="Open Sans" w:eastAsia="Times New Roman" w:hAnsi="Open Sans" w:cs="Open Sans"/>
          <w:bCs/>
          <w:sz w:val="24"/>
          <w:szCs w:val="24"/>
          <w:lang w:val="ro-RO"/>
        </w:rPr>
        <w:t>încheiat</w:t>
      </w:r>
      <w:r w:rsidRPr="00246C40">
        <w:rPr>
          <w:rFonts w:ascii="Open Sans" w:eastAsia="Times New Roman" w:hAnsi="Open Sans" w:cs="Open Sans"/>
          <w:bCs/>
          <w:sz w:val="24"/>
          <w:szCs w:val="24"/>
          <w:lang w:val="ro-RO"/>
        </w:rPr>
        <w:t xml:space="preserve"> Gheorghe Seculici, preşedintele Camerei de Comerţ, Industrie şi Agricultură Arad.</w:t>
      </w:r>
    </w:p>
    <w:sectPr w:rsidR="00804A03" w:rsidRPr="00246C40" w:rsidSect="00246C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221"/>
    <w:multiLevelType w:val="multilevel"/>
    <w:tmpl w:val="DCBA47FA"/>
    <w:lvl w:ilvl="0">
      <w:start w:val="1"/>
      <w:numFmt w:val="decimal"/>
      <w:lvlText w:val="%1"/>
      <w:lvlJc w:val="left"/>
      <w:pPr>
        <w:ind w:left="218" w:hanging="360"/>
      </w:pPr>
      <w:rPr>
        <w:rFonts w:hint="default"/>
      </w:rPr>
    </w:lvl>
    <w:lvl w:ilvl="1">
      <w:start w:val="4"/>
      <w:numFmt w:val="decimal"/>
      <w:isLgl/>
      <w:lvlText w:val="%1.%2"/>
      <w:lvlJc w:val="left"/>
      <w:pPr>
        <w:ind w:left="578" w:hanging="720"/>
      </w:pPr>
      <w:rPr>
        <w:rFonts w:hint="default"/>
      </w:rPr>
    </w:lvl>
    <w:lvl w:ilvl="2">
      <w:start w:val="1"/>
      <w:numFmt w:val="decimal"/>
      <w:isLgl/>
      <w:lvlText w:val="%1.%2.%3"/>
      <w:lvlJc w:val="left"/>
      <w:pPr>
        <w:ind w:left="578" w:hanging="720"/>
      </w:pPr>
      <w:rPr>
        <w:rFonts w:hint="default"/>
      </w:rPr>
    </w:lvl>
    <w:lvl w:ilvl="3">
      <w:start w:val="1"/>
      <w:numFmt w:val="decimal"/>
      <w:isLgl/>
      <w:lvlText w:val="%1.%2.%3.%4"/>
      <w:lvlJc w:val="left"/>
      <w:pPr>
        <w:ind w:left="938" w:hanging="108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1298" w:hanging="1440"/>
      </w:pPr>
      <w:rPr>
        <w:rFonts w:hint="default"/>
      </w:rPr>
    </w:lvl>
    <w:lvl w:ilvl="6">
      <w:start w:val="1"/>
      <w:numFmt w:val="decimal"/>
      <w:isLgl/>
      <w:lvlText w:val="%1.%2.%3.%4.%5.%6.%7"/>
      <w:lvlJc w:val="left"/>
      <w:pPr>
        <w:ind w:left="1658" w:hanging="1800"/>
      </w:pPr>
      <w:rPr>
        <w:rFonts w:hint="default"/>
      </w:rPr>
    </w:lvl>
    <w:lvl w:ilvl="7">
      <w:start w:val="1"/>
      <w:numFmt w:val="decimal"/>
      <w:isLgl/>
      <w:lvlText w:val="%1.%2.%3.%4.%5.%6.%7.%8"/>
      <w:lvlJc w:val="left"/>
      <w:pPr>
        <w:ind w:left="1658" w:hanging="1800"/>
      </w:pPr>
      <w:rPr>
        <w:rFonts w:hint="default"/>
      </w:rPr>
    </w:lvl>
    <w:lvl w:ilvl="8">
      <w:start w:val="1"/>
      <w:numFmt w:val="decimal"/>
      <w:isLgl/>
      <w:lvlText w:val="%1.%2.%3.%4.%5.%6.%7.%8.%9"/>
      <w:lvlJc w:val="left"/>
      <w:pPr>
        <w:ind w:left="2018" w:hanging="2160"/>
      </w:pPr>
      <w:rPr>
        <w:rFonts w:hint="default"/>
      </w:rPr>
    </w:lvl>
  </w:abstractNum>
  <w:abstractNum w:abstractNumId="1" w15:restartNumberingAfterBreak="0">
    <w:nsid w:val="0426599A"/>
    <w:multiLevelType w:val="multilevel"/>
    <w:tmpl w:val="786AFF82"/>
    <w:lvl w:ilvl="0">
      <w:start w:val="1"/>
      <w:numFmt w:val="decimal"/>
      <w:lvlText w:val="%1."/>
      <w:lvlJc w:val="left"/>
      <w:pPr>
        <w:ind w:left="420" w:hanging="420"/>
      </w:pPr>
      <w:rPr>
        <w:rFonts w:hint="default"/>
      </w:rPr>
    </w:lvl>
    <w:lvl w:ilvl="1">
      <w:start w:val="1"/>
      <w:numFmt w:val="decimal"/>
      <w:lvlText w:val="%1.%2."/>
      <w:lvlJc w:val="left"/>
      <w:pPr>
        <w:ind w:left="938" w:hanging="720"/>
      </w:pPr>
      <w:rPr>
        <w:rFonts w:hint="default"/>
      </w:rPr>
    </w:lvl>
    <w:lvl w:ilvl="2">
      <w:start w:val="1"/>
      <w:numFmt w:val="decimal"/>
      <w:lvlText w:val="%1.%2.%3."/>
      <w:lvlJc w:val="left"/>
      <w:pPr>
        <w:ind w:left="1156" w:hanging="720"/>
      </w:pPr>
      <w:rPr>
        <w:rFonts w:hint="default"/>
      </w:rPr>
    </w:lvl>
    <w:lvl w:ilvl="3">
      <w:start w:val="1"/>
      <w:numFmt w:val="decimal"/>
      <w:lvlText w:val="%1.%2.%3.%4."/>
      <w:lvlJc w:val="left"/>
      <w:pPr>
        <w:ind w:left="1734" w:hanging="1080"/>
      </w:pPr>
      <w:rPr>
        <w:rFonts w:hint="default"/>
      </w:rPr>
    </w:lvl>
    <w:lvl w:ilvl="4">
      <w:start w:val="1"/>
      <w:numFmt w:val="decimal"/>
      <w:lvlText w:val="%1.%2.%3.%4.%5."/>
      <w:lvlJc w:val="left"/>
      <w:pPr>
        <w:ind w:left="2312" w:hanging="1440"/>
      </w:pPr>
      <w:rPr>
        <w:rFonts w:hint="default"/>
      </w:rPr>
    </w:lvl>
    <w:lvl w:ilvl="5">
      <w:start w:val="1"/>
      <w:numFmt w:val="decimal"/>
      <w:lvlText w:val="%1.%2.%3.%4.%5.%6."/>
      <w:lvlJc w:val="left"/>
      <w:pPr>
        <w:ind w:left="2530" w:hanging="1440"/>
      </w:pPr>
      <w:rPr>
        <w:rFonts w:hint="default"/>
      </w:rPr>
    </w:lvl>
    <w:lvl w:ilvl="6">
      <w:start w:val="1"/>
      <w:numFmt w:val="decimal"/>
      <w:lvlText w:val="%1.%2.%3.%4.%5.%6.%7."/>
      <w:lvlJc w:val="left"/>
      <w:pPr>
        <w:ind w:left="3108" w:hanging="1800"/>
      </w:pPr>
      <w:rPr>
        <w:rFonts w:hint="default"/>
      </w:rPr>
    </w:lvl>
    <w:lvl w:ilvl="7">
      <w:start w:val="1"/>
      <w:numFmt w:val="decimal"/>
      <w:lvlText w:val="%1.%2.%3.%4.%5.%6.%7.%8."/>
      <w:lvlJc w:val="left"/>
      <w:pPr>
        <w:ind w:left="3326" w:hanging="1800"/>
      </w:pPr>
      <w:rPr>
        <w:rFonts w:hint="default"/>
      </w:rPr>
    </w:lvl>
    <w:lvl w:ilvl="8">
      <w:start w:val="1"/>
      <w:numFmt w:val="decimal"/>
      <w:lvlText w:val="%1.%2.%3.%4.%5.%6.%7.%8.%9."/>
      <w:lvlJc w:val="left"/>
      <w:pPr>
        <w:ind w:left="3904" w:hanging="2160"/>
      </w:pPr>
      <w:rPr>
        <w:rFonts w:hint="default"/>
      </w:rPr>
    </w:lvl>
  </w:abstractNum>
  <w:abstractNum w:abstractNumId="2" w15:restartNumberingAfterBreak="0">
    <w:nsid w:val="05257E98"/>
    <w:multiLevelType w:val="hybridMultilevel"/>
    <w:tmpl w:val="7B9443E4"/>
    <w:lvl w:ilvl="0" w:tplc="F1F6F1EA">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576391D"/>
    <w:multiLevelType w:val="hybridMultilevel"/>
    <w:tmpl w:val="373A3DB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5E31244"/>
    <w:multiLevelType w:val="hybridMultilevel"/>
    <w:tmpl w:val="FC1686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060B6"/>
    <w:multiLevelType w:val="multilevel"/>
    <w:tmpl w:val="045EF068"/>
    <w:lvl w:ilvl="0">
      <w:start w:val="1"/>
      <w:numFmt w:val="decimal"/>
      <w:lvlText w:val="%1."/>
      <w:lvlJc w:val="left"/>
      <w:pPr>
        <w:ind w:left="420" w:hanging="420"/>
      </w:pPr>
      <w:rPr>
        <w:rFonts w:hint="default"/>
      </w:rPr>
    </w:lvl>
    <w:lvl w:ilvl="1">
      <w:start w:val="1"/>
      <w:numFmt w:val="decimal"/>
      <w:lvlText w:val="%1.%2."/>
      <w:lvlJc w:val="left"/>
      <w:pPr>
        <w:ind w:left="938" w:hanging="720"/>
      </w:pPr>
      <w:rPr>
        <w:rFonts w:hint="default"/>
      </w:rPr>
    </w:lvl>
    <w:lvl w:ilvl="2">
      <w:start w:val="1"/>
      <w:numFmt w:val="decimal"/>
      <w:lvlText w:val="%1.%2.%3."/>
      <w:lvlJc w:val="left"/>
      <w:pPr>
        <w:ind w:left="1156" w:hanging="720"/>
      </w:pPr>
      <w:rPr>
        <w:rFonts w:hint="default"/>
      </w:rPr>
    </w:lvl>
    <w:lvl w:ilvl="3">
      <w:start w:val="1"/>
      <w:numFmt w:val="decimal"/>
      <w:lvlText w:val="%1.%2.%3.%4."/>
      <w:lvlJc w:val="left"/>
      <w:pPr>
        <w:ind w:left="1734" w:hanging="1080"/>
      </w:pPr>
      <w:rPr>
        <w:rFonts w:hint="default"/>
      </w:rPr>
    </w:lvl>
    <w:lvl w:ilvl="4">
      <w:start w:val="1"/>
      <w:numFmt w:val="decimal"/>
      <w:lvlText w:val="%1.%2.%3.%4.%5."/>
      <w:lvlJc w:val="left"/>
      <w:pPr>
        <w:ind w:left="2312" w:hanging="1440"/>
      </w:pPr>
      <w:rPr>
        <w:rFonts w:hint="default"/>
      </w:rPr>
    </w:lvl>
    <w:lvl w:ilvl="5">
      <w:start w:val="1"/>
      <w:numFmt w:val="decimal"/>
      <w:lvlText w:val="%1.%2.%3.%4.%5.%6."/>
      <w:lvlJc w:val="left"/>
      <w:pPr>
        <w:ind w:left="2530" w:hanging="1440"/>
      </w:pPr>
      <w:rPr>
        <w:rFonts w:hint="default"/>
      </w:rPr>
    </w:lvl>
    <w:lvl w:ilvl="6">
      <w:start w:val="1"/>
      <w:numFmt w:val="decimal"/>
      <w:lvlText w:val="%1.%2.%3.%4.%5.%6.%7."/>
      <w:lvlJc w:val="left"/>
      <w:pPr>
        <w:ind w:left="3108" w:hanging="1800"/>
      </w:pPr>
      <w:rPr>
        <w:rFonts w:hint="default"/>
      </w:rPr>
    </w:lvl>
    <w:lvl w:ilvl="7">
      <w:start w:val="1"/>
      <w:numFmt w:val="decimal"/>
      <w:lvlText w:val="%1.%2.%3.%4.%5.%6.%7.%8."/>
      <w:lvlJc w:val="left"/>
      <w:pPr>
        <w:ind w:left="3326" w:hanging="1800"/>
      </w:pPr>
      <w:rPr>
        <w:rFonts w:hint="default"/>
      </w:rPr>
    </w:lvl>
    <w:lvl w:ilvl="8">
      <w:start w:val="1"/>
      <w:numFmt w:val="decimal"/>
      <w:lvlText w:val="%1.%2.%3.%4.%5.%6.%7.%8.%9."/>
      <w:lvlJc w:val="left"/>
      <w:pPr>
        <w:ind w:left="3904" w:hanging="2160"/>
      </w:pPr>
      <w:rPr>
        <w:rFonts w:hint="default"/>
      </w:rPr>
    </w:lvl>
  </w:abstractNum>
  <w:abstractNum w:abstractNumId="6" w15:restartNumberingAfterBreak="0">
    <w:nsid w:val="2A5F388B"/>
    <w:multiLevelType w:val="multilevel"/>
    <w:tmpl w:val="8B3E5E58"/>
    <w:lvl w:ilvl="0">
      <w:start w:val="2"/>
      <w:numFmt w:val="decimalZero"/>
      <w:lvlText w:val="%1."/>
      <w:lvlJc w:val="left"/>
      <w:pPr>
        <w:ind w:left="672" w:hanging="672"/>
      </w:pPr>
      <w:rPr>
        <w:rFonts w:hint="default"/>
        <w:b/>
      </w:rPr>
    </w:lvl>
    <w:lvl w:ilvl="1">
      <w:start w:val="10"/>
      <w:numFmt w:val="decimal"/>
      <w:lvlText w:val="%1.%2."/>
      <w:lvlJc w:val="left"/>
      <w:pPr>
        <w:ind w:left="938" w:hanging="720"/>
      </w:pPr>
      <w:rPr>
        <w:rFonts w:hint="default"/>
        <w:b/>
      </w:rPr>
    </w:lvl>
    <w:lvl w:ilvl="2">
      <w:start w:val="1"/>
      <w:numFmt w:val="decimal"/>
      <w:lvlText w:val="%1.%2.%3."/>
      <w:lvlJc w:val="left"/>
      <w:pPr>
        <w:ind w:left="1156" w:hanging="720"/>
      </w:pPr>
      <w:rPr>
        <w:rFonts w:hint="default"/>
        <w:b/>
      </w:rPr>
    </w:lvl>
    <w:lvl w:ilvl="3">
      <w:start w:val="1"/>
      <w:numFmt w:val="decimal"/>
      <w:lvlText w:val="%1.%2.%3.%4."/>
      <w:lvlJc w:val="left"/>
      <w:pPr>
        <w:ind w:left="1734" w:hanging="1080"/>
      </w:pPr>
      <w:rPr>
        <w:rFonts w:hint="default"/>
        <w:b/>
      </w:rPr>
    </w:lvl>
    <w:lvl w:ilvl="4">
      <w:start w:val="1"/>
      <w:numFmt w:val="decimal"/>
      <w:lvlText w:val="%1.%2.%3.%4.%5."/>
      <w:lvlJc w:val="left"/>
      <w:pPr>
        <w:ind w:left="2312" w:hanging="1440"/>
      </w:pPr>
      <w:rPr>
        <w:rFonts w:hint="default"/>
        <w:b/>
      </w:rPr>
    </w:lvl>
    <w:lvl w:ilvl="5">
      <w:start w:val="1"/>
      <w:numFmt w:val="decimal"/>
      <w:lvlText w:val="%1.%2.%3.%4.%5.%6."/>
      <w:lvlJc w:val="left"/>
      <w:pPr>
        <w:ind w:left="2530" w:hanging="1440"/>
      </w:pPr>
      <w:rPr>
        <w:rFonts w:hint="default"/>
        <w:b/>
      </w:rPr>
    </w:lvl>
    <w:lvl w:ilvl="6">
      <w:start w:val="1"/>
      <w:numFmt w:val="decimal"/>
      <w:lvlText w:val="%1.%2.%3.%4.%5.%6.%7."/>
      <w:lvlJc w:val="left"/>
      <w:pPr>
        <w:ind w:left="3108" w:hanging="1800"/>
      </w:pPr>
      <w:rPr>
        <w:rFonts w:hint="default"/>
        <w:b/>
      </w:rPr>
    </w:lvl>
    <w:lvl w:ilvl="7">
      <w:start w:val="1"/>
      <w:numFmt w:val="decimal"/>
      <w:lvlText w:val="%1.%2.%3.%4.%5.%6.%7.%8."/>
      <w:lvlJc w:val="left"/>
      <w:pPr>
        <w:ind w:left="3326" w:hanging="1800"/>
      </w:pPr>
      <w:rPr>
        <w:rFonts w:hint="default"/>
        <w:b/>
      </w:rPr>
    </w:lvl>
    <w:lvl w:ilvl="8">
      <w:start w:val="1"/>
      <w:numFmt w:val="decimal"/>
      <w:lvlText w:val="%1.%2.%3.%4.%5.%6.%7.%8.%9."/>
      <w:lvlJc w:val="left"/>
      <w:pPr>
        <w:ind w:left="3904" w:hanging="2160"/>
      </w:pPr>
      <w:rPr>
        <w:rFonts w:hint="default"/>
        <w:b/>
      </w:rPr>
    </w:lvl>
  </w:abstractNum>
  <w:abstractNum w:abstractNumId="7" w15:restartNumberingAfterBreak="0">
    <w:nsid w:val="2E610376"/>
    <w:multiLevelType w:val="hybridMultilevel"/>
    <w:tmpl w:val="F03E29B2"/>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4CB60EF"/>
    <w:multiLevelType w:val="hybridMultilevel"/>
    <w:tmpl w:val="F57C3E38"/>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9" w15:restartNumberingAfterBreak="0">
    <w:nsid w:val="49340A67"/>
    <w:multiLevelType w:val="multilevel"/>
    <w:tmpl w:val="8B3E5E58"/>
    <w:lvl w:ilvl="0">
      <w:start w:val="2"/>
      <w:numFmt w:val="decimalZero"/>
      <w:lvlText w:val="%1."/>
      <w:lvlJc w:val="left"/>
      <w:pPr>
        <w:ind w:left="672" w:hanging="672"/>
      </w:pPr>
      <w:rPr>
        <w:rFonts w:hint="default"/>
        <w:b/>
      </w:rPr>
    </w:lvl>
    <w:lvl w:ilvl="1">
      <w:start w:val="10"/>
      <w:numFmt w:val="decimal"/>
      <w:lvlText w:val="%1.%2."/>
      <w:lvlJc w:val="left"/>
      <w:pPr>
        <w:ind w:left="938" w:hanging="720"/>
      </w:pPr>
      <w:rPr>
        <w:rFonts w:hint="default"/>
        <w:b/>
      </w:rPr>
    </w:lvl>
    <w:lvl w:ilvl="2">
      <w:start w:val="1"/>
      <w:numFmt w:val="decimal"/>
      <w:lvlText w:val="%1.%2.%3."/>
      <w:lvlJc w:val="left"/>
      <w:pPr>
        <w:ind w:left="1156" w:hanging="720"/>
      </w:pPr>
      <w:rPr>
        <w:rFonts w:hint="default"/>
        <w:b/>
      </w:rPr>
    </w:lvl>
    <w:lvl w:ilvl="3">
      <w:start w:val="1"/>
      <w:numFmt w:val="decimal"/>
      <w:lvlText w:val="%1.%2.%3.%4."/>
      <w:lvlJc w:val="left"/>
      <w:pPr>
        <w:ind w:left="1734" w:hanging="1080"/>
      </w:pPr>
      <w:rPr>
        <w:rFonts w:hint="default"/>
        <w:b/>
      </w:rPr>
    </w:lvl>
    <w:lvl w:ilvl="4">
      <w:start w:val="1"/>
      <w:numFmt w:val="decimal"/>
      <w:lvlText w:val="%1.%2.%3.%4.%5."/>
      <w:lvlJc w:val="left"/>
      <w:pPr>
        <w:ind w:left="2312" w:hanging="1440"/>
      </w:pPr>
      <w:rPr>
        <w:rFonts w:hint="default"/>
        <w:b/>
      </w:rPr>
    </w:lvl>
    <w:lvl w:ilvl="5">
      <w:start w:val="1"/>
      <w:numFmt w:val="decimal"/>
      <w:lvlText w:val="%1.%2.%3.%4.%5.%6."/>
      <w:lvlJc w:val="left"/>
      <w:pPr>
        <w:ind w:left="2530" w:hanging="1440"/>
      </w:pPr>
      <w:rPr>
        <w:rFonts w:hint="default"/>
        <w:b/>
      </w:rPr>
    </w:lvl>
    <w:lvl w:ilvl="6">
      <w:start w:val="1"/>
      <w:numFmt w:val="decimal"/>
      <w:lvlText w:val="%1.%2.%3.%4.%5.%6.%7."/>
      <w:lvlJc w:val="left"/>
      <w:pPr>
        <w:ind w:left="3108" w:hanging="1800"/>
      </w:pPr>
      <w:rPr>
        <w:rFonts w:hint="default"/>
        <w:b/>
      </w:rPr>
    </w:lvl>
    <w:lvl w:ilvl="7">
      <w:start w:val="1"/>
      <w:numFmt w:val="decimal"/>
      <w:lvlText w:val="%1.%2.%3.%4.%5.%6.%7.%8."/>
      <w:lvlJc w:val="left"/>
      <w:pPr>
        <w:ind w:left="3326" w:hanging="1800"/>
      </w:pPr>
      <w:rPr>
        <w:rFonts w:hint="default"/>
        <w:b/>
      </w:rPr>
    </w:lvl>
    <w:lvl w:ilvl="8">
      <w:start w:val="1"/>
      <w:numFmt w:val="decimal"/>
      <w:lvlText w:val="%1.%2.%3.%4.%5.%6.%7.%8.%9."/>
      <w:lvlJc w:val="left"/>
      <w:pPr>
        <w:ind w:left="3904" w:hanging="2160"/>
      </w:pPr>
      <w:rPr>
        <w:rFonts w:hint="default"/>
        <w:b/>
      </w:rPr>
    </w:lvl>
  </w:abstractNum>
  <w:abstractNum w:abstractNumId="10" w15:restartNumberingAfterBreak="0">
    <w:nsid w:val="679E719D"/>
    <w:multiLevelType w:val="hybridMultilevel"/>
    <w:tmpl w:val="A8A45090"/>
    <w:lvl w:ilvl="0" w:tplc="A73AF83A">
      <w:start w:val="1"/>
      <w:numFmt w:val="decimal"/>
      <w:lvlText w:val="%1."/>
      <w:lvlJc w:val="left"/>
      <w:pPr>
        <w:ind w:left="218" w:hanging="360"/>
      </w:pPr>
      <w:rPr>
        <w:rFonts w:hint="default"/>
      </w:rPr>
    </w:lvl>
    <w:lvl w:ilvl="1" w:tplc="2F60CD78">
      <w:start w:val="1"/>
      <w:numFmt w:val="lowerLetter"/>
      <w:lvlText w:val="%2."/>
      <w:lvlJc w:val="left"/>
      <w:pPr>
        <w:ind w:left="938" w:hanging="360"/>
      </w:pPr>
      <w:rPr>
        <w:b/>
      </w:r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11" w15:restartNumberingAfterBreak="0">
    <w:nsid w:val="7927321F"/>
    <w:multiLevelType w:val="hybridMultilevel"/>
    <w:tmpl w:val="BC06B81C"/>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9713ACB"/>
    <w:multiLevelType w:val="hybridMultilevel"/>
    <w:tmpl w:val="8E98036C"/>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num w:numId="1" w16cid:durableId="353848848">
    <w:abstractNumId w:val="10"/>
  </w:num>
  <w:num w:numId="2" w16cid:durableId="100953360">
    <w:abstractNumId w:val="1"/>
  </w:num>
  <w:num w:numId="3" w16cid:durableId="1414165510">
    <w:abstractNumId w:val="5"/>
  </w:num>
  <w:num w:numId="4" w16cid:durableId="1739788238">
    <w:abstractNumId w:val="2"/>
  </w:num>
  <w:num w:numId="5" w16cid:durableId="449318592">
    <w:abstractNumId w:val="4"/>
  </w:num>
  <w:num w:numId="6" w16cid:durableId="466053856">
    <w:abstractNumId w:val="11"/>
  </w:num>
  <w:num w:numId="7" w16cid:durableId="1334213714">
    <w:abstractNumId w:val="3"/>
  </w:num>
  <w:num w:numId="8" w16cid:durableId="1094588350">
    <w:abstractNumId w:val="0"/>
  </w:num>
  <w:num w:numId="9" w16cid:durableId="1608198279">
    <w:abstractNumId w:val="9"/>
  </w:num>
  <w:num w:numId="10" w16cid:durableId="830220474">
    <w:abstractNumId w:val="6"/>
  </w:num>
  <w:num w:numId="11" w16cid:durableId="1531988747">
    <w:abstractNumId w:val="7"/>
  </w:num>
  <w:num w:numId="12" w16cid:durableId="381684105">
    <w:abstractNumId w:val="12"/>
  </w:num>
  <w:num w:numId="13" w16cid:durableId="10286035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F8"/>
    <w:rsid w:val="000302D6"/>
    <w:rsid w:val="00031329"/>
    <w:rsid w:val="0004332A"/>
    <w:rsid w:val="000C6A92"/>
    <w:rsid w:val="000C6C0F"/>
    <w:rsid w:val="000D2129"/>
    <w:rsid w:val="00104193"/>
    <w:rsid w:val="00154C4D"/>
    <w:rsid w:val="00160916"/>
    <w:rsid w:val="001B619E"/>
    <w:rsid w:val="001C6EF8"/>
    <w:rsid w:val="001E64C5"/>
    <w:rsid w:val="002049EF"/>
    <w:rsid w:val="00205AF1"/>
    <w:rsid w:val="00211F0B"/>
    <w:rsid w:val="00244941"/>
    <w:rsid w:val="00246C40"/>
    <w:rsid w:val="002559F5"/>
    <w:rsid w:val="002623EA"/>
    <w:rsid w:val="002633DD"/>
    <w:rsid w:val="002737D1"/>
    <w:rsid w:val="00282061"/>
    <w:rsid w:val="002B1F47"/>
    <w:rsid w:val="002D5E48"/>
    <w:rsid w:val="003C65B8"/>
    <w:rsid w:val="0040640E"/>
    <w:rsid w:val="0043772E"/>
    <w:rsid w:val="00440939"/>
    <w:rsid w:val="0045742C"/>
    <w:rsid w:val="00460FF3"/>
    <w:rsid w:val="004648F0"/>
    <w:rsid w:val="00492D66"/>
    <w:rsid w:val="004A55A3"/>
    <w:rsid w:val="004B7310"/>
    <w:rsid w:val="004F737F"/>
    <w:rsid w:val="00520165"/>
    <w:rsid w:val="00520B33"/>
    <w:rsid w:val="00562114"/>
    <w:rsid w:val="00571B0D"/>
    <w:rsid w:val="00580CBB"/>
    <w:rsid w:val="005833C3"/>
    <w:rsid w:val="00584106"/>
    <w:rsid w:val="005D284C"/>
    <w:rsid w:val="00625D66"/>
    <w:rsid w:val="00665293"/>
    <w:rsid w:val="00671B53"/>
    <w:rsid w:val="0068227D"/>
    <w:rsid w:val="00684D2D"/>
    <w:rsid w:val="00687346"/>
    <w:rsid w:val="006B2826"/>
    <w:rsid w:val="00730950"/>
    <w:rsid w:val="00753B53"/>
    <w:rsid w:val="00784D47"/>
    <w:rsid w:val="007B49F7"/>
    <w:rsid w:val="00804A03"/>
    <w:rsid w:val="0082609A"/>
    <w:rsid w:val="00883041"/>
    <w:rsid w:val="008832C4"/>
    <w:rsid w:val="008927B9"/>
    <w:rsid w:val="008A12AB"/>
    <w:rsid w:val="008A7576"/>
    <w:rsid w:val="008B278D"/>
    <w:rsid w:val="008D30C8"/>
    <w:rsid w:val="008D73FF"/>
    <w:rsid w:val="008E5024"/>
    <w:rsid w:val="008E6AF9"/>
    <w:rsid w:val="00917239"/>
    <w:rsid w:val="0093399A"/>
    <w:rsid w:val="0093541A"/>
    <w:rsid w:val="00957478"/>
    <w:rsid w:val="009660F2"/>
    <w:rsid w:val="00991FD9"/>
    <w:rsid w:val="00A52139"/>
    <w:rsid w:val="00A93D13"/>
    <w:rsid w:val="00AA58A3"/>
    <w:rsid w:val="00AB0138"/>
    <w:rsid w:val="00AD1F43"/>
    <w:rsid w:val="00AE0E9B"/>
    <w:rsid w:val="00AE6445"/>
    <w:rsid w:val="00B469B1"/>
    <w:rsid w:val="00B5057B"/>
    <w:rsid w:val="00B65C7E"/>
    <w:rsid w:val="00BF689D"/>
    <w:rsid w:val="00C16F6A"/>
    <w:rsid w:val="00C23819"/>
    <w:rsid w:val="00C3068F"/>
    <w:rsid w:val="00C30F4E"/>
    <w:rsid w:val="00C56CFE"/>
    <w:rsid w:val="00C65180"/>
    <w:rsid w:val="00CA2C79"/>
    <w:rsid w:val="00CB0FDB"/>
    <w:rsid w:val="00CB2360"/>
    <w:rsid w:val="00D121A5"/>
    <w:rsid w:val="00D14033"/>
    <w:rsid w:val="00D2359D"/>
    <w:rsid w:val="00D307AA"/>
    <w:rsid w:val="00D35552"/>
    <w:rsid w:val="00D36502"/>
    <w:rsid w:val="00D72D3F"/>
    <w:rsid w:val="00D8367C"/>
    <w:rsid w:val="00D919E4"/>
    <w:rsid w:val="00DF33F0"/>
    <w:rsid w:val="00E15747"/>
    <w:rsid w:val="00E277F2"/>
    <w:rsid w:val="00E50EFC"/>
    <w:rsid w:val="00E95A31"/>
    <w:rsid w:val="00EA372A"/>
    <w:rsid w:val="00F07C65"/>
    <w:rsid w:val="00F153FE"/>
    <w:rsid w:val="00F24A5B"/>
    <w:rsid w:val="00F535BA"/>
    <w:rsid w:val="00F570A5"/>
    <w:rsid w:val="00F70B0F"/>
    <w:rsid w:val="00FA6943"/>
    <w:rsid w:val="00FE7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1DC3F"/>
  <w15:chartTrackingRefBased/>
  <w15:docId w15:val="{559F562C-6ACC-4846-9E13-F75D09B01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64C5"/>
    <w:pPr>
      <w:spacing w:after="0" w:line="240" w:lineRule="auto"/>
    </w:pPr>
    <w:rPr>
      <w:rFonts w:ascii="Arial" w:eastAsia="Times New Roman" w:hAnsi="Arial" w:cs="Cambria Math"/>
      <w:sz w:val="24"/>
      <w:szCs w:val="24"/>
    </w:rPr>
  </w:style>
  <w:style w:type="character" w:styleId="Strong">
    <w:name w:val="Strong"/>
    <w:basedOn w:val="DefaultParagraphFont"/>
    <w:uiPriority w:val="22"/>
    <w:qFormat/>
    <w:rsid w:val="001E64C5"/>
    <w:rPr>
      <w:b/>
      <w:bCs/>
    </w:rPr>
  </w:style>
  <w:style w:type="paragraph" w:styleId="ListParagraph">
    <w:name w:val="List Paragraph"/>
    <w:basedOn w:val="Normal"/>
    <w:uiPriority w:val="34"/>
    <w:qFormat/>
    <w:rsid w:val="00A93D13"/>
    <w:pPr>
      <w:spacing w:after="200" w:line="276" w:lineRule="auto"/>
      <w:ind w:left="720"/>
      <w:contextualSpacing/>
    </w:pPr>
    <w:rPr>
      <w:rFonts w:ascii="Arial" w:eastAsia="Times New Roman" w:hAnsi="Arial" w:cs="Cambria Math"/>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42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917</TotalTime>
  <Pages>1</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55</cp:revision>
  <cp:lastPrinted>2023-12-19T09:40:00Z</cp:lastPrinted>
  <dcterms:created xsi:type="dcterms:W3CDTF">2023-11-29T11:06:00Z</dcterms:created>
  <dcterms:modified xsi:type="dcterms:W3CDTF">2023-12-19T09:41:00Z</dcterms:modified>
</cp:coreProperties>
</file>