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D140" w14:textId="0FF0C9EB" w:rsidR="00D87DB0" w:rsidRPr="00D87DB0" w:rsidRDefault="00D87DB0" w:rsidP="00D87DB0">
      <w:pPr>
        <w:pStyle w:val="v1msonormal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D87DB0">
        <w:rPr>
          <w:rFonts w:asciiTheme="minorHAnsi" w:hAnsiTheme="minorHAnsi" w:cstheme="minorHAnsi"/>
          <w:sz w:val="28"/>
          <w:szCs w:val="28"/>
        </w:rPr>
        <w:t>În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perioada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imediat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următoare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, Camera de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Comerț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Industrie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și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Agricultură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Arad,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demarează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cursurile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de </w:t>
      </w:r>
      <w:r w:rsidRPr="00D87DB0">
        <w:rPr>
          <w:rStyle w:val="Strong"/>
          <w:rFonts w:asciiTheme="minorHAnsi" w:hAnsiTheme="minorHAnsi" w:cstheme="minorHAnsi"/>
          <w:sz w:val="28"/>
          <w:szCs w:val="28"/>
        </w:rPr>
        <w:t xml:space="preserve">INSPECTOR SĂNĂTATE ȘI SECURITATE ÎN MUNCĂ </w:t>
      </w:r>
      <w:proofErr w:type="spellStart"/>
      <w:r w:rsidRPr="00D87DB0">
        <w:rPr>
          <w:rStyle w:val="Strong"/>
          <w:rFonts w:asciiTheme="minorHAnsi" w:hAnsiTheme="minorHAnsi" w:cstheme="minorHAnsi"/>
          <w:sz w:val="28"/>
          <w:szCs w:val="28"/>
        </w:rPr>
        <w:t>și</w:t>
      </w:r>
      <w:proofErr w:type="spellEnd"/>
      <w:r w:rsidRPr="00D87DB0">
        <w:rPr>
          <w:rStyle w:val="Strong"/>
          <w:rFonts w:asciiTheme="minorHAnsi" w:hAnsiTheme="minorHAnsi" w:cstheme="minorHAnsi"/>
          <w:sz w:val="28"/>
          <w:szCs w:val="28"/>
        </w:rPr>
        <w:t xml:space="preserve">  REFERENT RESURSE UMANE. </w:t>
      </w:r>
    </w:p>
    <w:p w14:paraId="165BE590" w14:textId="5703922B" w:rsidR="00D87DB0" w:rsidRPr="00D87DB0" w:rsidRDefault="00D87DB0" w:rsidP="00D87DB0">
      <w:pPr>
        <w:pStyle w:val="v1msonormal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D87DB0">
        <w:rPr>
          <w:rStyle w:val="Strong"/>
          <w:rFonts w:asciiTheme="minorHAnsi" w:hAnsiTheme="minorHAnsi" w:cstheme="minorHAnsi"/>
          <w:sz w:val="28"/>
          <w:szCs w:val="28"/>
        </w:rPr>
        <w:t>Inspectorul</w:t>
      </w:r>
      <w:proofErr w:type="spellEnd"/>
      <w:r w:rsidRPr="00D87DB0">
        <w:rPr>
          <w:rStyle w:val="Strong"/>
          <w:rFonts w:asciiTheme="minorHAnsi" w:hAnsiTheme="minorHAnsi" w:cstheme="minorHAnsi"/>
          <w:sz w:val="28"/>
          <w:szCs w:val="28"/>
        </w:rPr>
        <w:t xml:space="preserve"> de s</w:t>
      </w:r>
      <w:proofErr w:type="spellStart"/>
      <w:r w:rsidRPr="00D87DB0">
        <w:rPr>
          <w:rStyle w:val="Strong"/>
          <w:rFonts w:asciiTheme="minorHAnsi" w:hAnsiTheme="minorHAnsi" w:cstheme="minorHAnsi"/>
          <w:sz w:val="28"/>
          <w:szCs w:val="28"/>
        </w:rPr>
        <w:t>ănătate</w:t>
      </w:r>
      <w:proofErr w:type="spellEnd"/>
      <w:r w:rsidRPr="00D87DB0">
        <w:rPr>
          <w:rStyle w:val="Strong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Style w:val="Strong"/>
          <w:rFonts w:asciiTheme="minorHAnsi" w:hAnsiTheme="minorHAnsi" w:cstheme="minorHAnsi"/>
          <w:sz w:val="28"/>
          <w:szCs w:val="28"/>
        </w:rPr>
        <w:t>și</w:t>
      </w:r>
      <w:proofErr w:type="spellEnd"/>
      <w:r w:rsidRPr="00D87DB0">
        <w:rPr>
          <w:rStyle w:val="Strong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Style w:val="Strong"/>
          <w:rFonts w:asciiTheme="minorHAnsi" w:hAnsiTheme="minorHAnsi" w:cstheme="minorHAnsi"/>
          <w:sz w:val="28"/>
          <w:szCs w:val="28"/>
        </w:rPr>
        <w:t>securitate</w:t>
      </w:r>
      <w:proofErr w:type="spellEnd"/>
      <w:r w:rsidRPr="00D87DB0">
        <w:rPr>
          <w:rStyle w:val="Strong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Style w:val="Strong"/>
          <w:rFonts w:asciiTheme="minorHAnsi" w:hAnsiTheme="minorHAnsi" w:cstheme="minorHAnsi"/>
          <w:sz w:val="28"/>
          <w:szCs w:val="28"/>
        </w:rPr>
        <w:t>în</w:t>
      </w:r>
      <w:proofErr w:type="spellEnd"/>
      <w:r w:rsidRPr="00D87DB0">
        <w:rPr>
          <w:rStyle w:val="Strong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Style w:val="Strong"/>
          <w:rFonts w:asciiTheme="minorHAnsi" w:hAnsiTheme="minorHAnsi" w:cstheme="minorHAnsi"/>
          <w:sz w:val="28"/>
          <w:szCs w:val="28"/>
        </w:rPr>
        <w:t>muncă</w:t>
      </w:r>
      <w:proofErr w:type="spellEnd"/>
      <w:r>
        <w:rPr>
          <w:rStyle w:val="Strong"/>
          <w:rFonts w:asciiTheme="minorHAnsi" w:hAnsiTheme="minorHAnsi" w:cstheme="minorHAnsi"/>
          <w:sz w:val="28"/>
          <w:szCs w:val="28"/>
        </w:rPr>
        <w:t xml:space="preserve"> </w:t>
      </w:r>
      <w:r w:rsidRPr="00D87DB0">
        <w:rPr>
          <w:rStyle w:val="Strong"/>
          <w:rFonts w:asciiTheme="minorHAnsi" w:hAnsiTheme="minorHAnsi" w:cstheme="minorHAnsi"/>
          <w:sz w:val="28"/>
          <w:szCs w:val="28"/>
        </w:rPr>
        <w:t xml:space="preserve">- cod COR 315723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poate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efectua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inspecții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periodice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la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locurile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de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muncă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pentru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identifica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eventualele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riscuri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pentru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angajați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și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poate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oferi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recomandări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pentru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preveni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accidente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și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boli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profesionale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. De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asemenea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poate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furniza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formare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și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instruire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angajaților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în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legătură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cu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măsurile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de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sănătate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și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securitate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în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muncă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>.</w:t>
      </w:r>
    </w:p>
    <w:p w14:paraId="0D709240" w14:textId="3F0B5C94" w:rsidR="00D87DB0" w:rsidRPr="00D87DB0" w:rsidRDefault="00D87DB0" w:rsidP="00D87DB0">
      <w:pPr>
        <w:pStyle w:val="v1msonormal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D87DB0">
        <w:rPr>
          <w:rFonts w:asciiTheme="minorHAnsi" w:hAnsiTheme="minorHAnsi" w:cstheme="minorHAnsi"/>
          <w:sz w:val="28"/>
          <w:szCs w:val="28"/>
        </w:rPr>
        <w:t>Reglementările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legislative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cer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> 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inspecții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regulate ale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locurilor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de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muncă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și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formare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obligatorie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pentru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inspectorii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de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sănătate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și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securitate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în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muncă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Aceștia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trebuie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să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aibă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cunoștințe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specializate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în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domeniul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sănătății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și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siguranței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în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muncă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, precum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și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abilități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de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comunicare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și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observare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pentru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identifica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potențialele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probleme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de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securitate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într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-un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mediu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de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lucru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>.</w:t>
      </w:r>
    </w:p>
    <w:p w14:paraId="4E75C6A9" w14:textId="5AF99497" w:rsidR="00D87DB0" w:rsidRPr="00D87DB0" w:rsidRDefault="00D87DB0" w:rsidP="00D87DB0">
      <w:pPr>
        <w:pStyle w:val="v1msonormal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87DB0">
        <w:rPr>
          <w:rFonts w:asciiTheme="minorHAnsi" w:hAnsiTheme="minorHAnsi" w:cstheme="minorHAnsi"/>
          <w:b/>
          <w:bCs/>
          <w:sz w:val="28"/>
          <w:szCs w:val="28"/>
        </w:rPr>
        <w:t>"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Programul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de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pregătire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profesională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097C5B">
        <w:rPr>
          <w:rFonts w:asciiTheme="minorHAnsi" w:hAnsiTheme="minorHAnsi" w:cstheme="minorHAnsi"/>
          <w:sz w:val="28"/>
          <w:szCs w:val="28"/>
        </w:rPr>
        <w:t xml:space="preserve">- </w:t>
      </w:r>
      <w:r w:rsidRPr="00097C5B">
        <w:rPr>
          <w:rStyle w:val="Strong"/>
          <w:rFonts w:asciiTheme="minorHAnsi" w:hAnsiTheme="minorHAnsi" w:cstheme="minorHAnsi"/>
          <w:sz w:val="28"/>
          <w:szCs w:val="28"/>
        </w:rPr>
        <w:t xml:space="preserve">Referent </w:t>
      </w:r>
      <w:proofErr w:type="spellStart"/>
      <w:r w:rsidRPr="00097C5B">
        <w:rPr>
          <w:rStyle w:val="Strong"/>
          <w:rFonts w:asciiTheme="minorHAnsi" w:hAnsiTheme="minorHAnsi" w:cstheme="minorHAnsi"/>
          <w:sz w:val="28"/>
          <w:szCs w:val="28"/>
        </w:rPr>
        <w:t>Resurse</w:t>
      </w:r>
      <w:proofErr w:type="spellEnd"/>
      <w:r w:rsidRPr="00097C5B">
        <w:rPr>
          <w:rStyle w:val="Strong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97C5B">
        <w:rPr>
          <w:rStyle w:val="Strong"/>
          <w:rFonts w:asciiTheme="minorHAnsi" w:hAnsiTheme="minorHAnsi" w:cstheme="minorHAnsi"/>
          <w:sz w:val="28"/>
          <w:szCs w:val="28"/>
        </w:rPr>
        <w:t>Umane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- cod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cor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333304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este</w:t>
      </w:r>
      <w:proofErr w:type="spellEnd"/>
      <w:r w:rsidR="007D2CB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un program care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acoperă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principiile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și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practicile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esențiale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ale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managementului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resurselor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umane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(HR).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Scopul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acestui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curs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este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de a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oferi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participanților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abilitățile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și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cunoștințele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necesare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pentru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a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funcționa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eficient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într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-un department de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resurse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umane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și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implică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lucrul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cu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managerii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și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angajații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din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companii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sau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organizații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>", 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declară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arh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. Gheorghe </w:t>
      </w:r>
      <w:proofErr w:type="spellStart"/>
      <w:r w:rsidRPr="00D87DB0">
        <w:rPr>
          <w:rFonts w:asciiTheme="minorHAnsi" w:hAnsiTheme="minorHAnsi" w:cstheme="minorHAnsi"/>
          <w:b/>
          <w:bCs/>
          <w:sz w:val="28"/>
          <w:szCs w:val="28"/>
        </w:rPr>
        <w:t>Seculici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proofErr w:type="spellStart"/>
      <w:r w:rsidR="007D2CBD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Pr="00D87DB0">
        <w:rPr>
          <w:rFonts w:asciiTheme="minorHAnsi" w:hAnsiTheme="minorHAnsi" w:cstheme="minorHAnsi"/>
          <w:b/>
          <w:bCs/>
          <w:sz w:val="28"/>
          <w:szCs w:val="28"/>
        </w:rPr>
        <w:t>reședinte</w:t>
      </w:r>
      <w:r w:rsidR="007D2CBD">
        <w:rPr>
          <w:rFonts w:asciiTheme="minorHAnsi" w:hAnsiTheme="minorHAnsi" w:cstheme="minorHAnsi"/>
          <w:b/>
          <w:bCs/>
          <w:sz w:val="28"/>
          <w:szCs w:val="28"/>
        </w:rPr>
        <w:t>le</w:t>
      </w:r>
      <w:proofErr w:type="spellEnd"/>
      <w:r w:rsidRPr="00D87DB0">
        <w:rPr>
          <w:rFonts w:asciiTheme="minorHAnsi" w:hAnsiTheme="minorHAnsi" w:cstheme="minorHAnsi"/>
          <w:b/>
          <w:bCs/>
          <w:sz w:val="28"/>
          <w:szCs w:val="28"/>
        </w:rPr>
        <w:t xml:space="preserve"> CCIA ARAD.</w:t>
      </w:r>
    </w:p>
    <w:p w14:paraId="6C25C900" w14:textId="1A575E57" w:rsidR="00D87DB0" w:rsidRPr="00D87DB0" w:rsidRDefault="00D87DB0" w:rsidP="00D87DB0">
      <w:pPr>
        <w:pStyle w:val="v1msonormal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D87DB0">
        <w:rPr>
          <w:rFonts w:asciiTheme="minorHAnsi" w:hAnsiTheme="minorHAnsi" w:cstheme="minorHAnsi"/>
          <w:sz w:val="28"/>
          <w:szCs w:val="28"/>
        </w:rPr>
        <w:t>Cursul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de referent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resurse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umane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acoperă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gamă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largă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de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subiecte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inclusiv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recrutarea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și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selecția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personalului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gestionarea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performanței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angajaților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planificarea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și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dezvoltarea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resurselor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umane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relații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cu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angajații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legislația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privind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resursele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umane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și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alte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aspecte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practice ale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managementului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resurselor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sz w:val="28"/>
          <w:szCs w:val="28"/>
        </w:rPr>
        <w:t>umane</w:t>
      </w:r>
      <w:proofErr w:type="spellEnd"/>
      <w:r w:rsidRPr="00D87DB0">
        <w:rPr>
          <w:rFonts w:asciiTheme="minorHAnsi" w:hAnsiTheme="minorHAnsi" w:cstheme="minorHAnsi"/>
          <w:sz w:val="28"/>
          <w:szCs w:val="28"/>
        </w:rPr>
        <w:t>.</w:t>
      </w:r>
    </w:p>
    <w:p w14:paraId="009CE4D6" w14:textId="77777777" w:rsidR="00D87DB0" w:rsidRPr="00D87DB0" w:rsidRDefault="00D87DB0" w:rsidP="00D87DB0">
      <w:pPr>
        <w:pStyle w:val="v1msonormal"/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Pentru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înscrieri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vă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rugăm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sa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ne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contactați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la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tel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: 0730188.299, email </w:t>
      </w:r>
      <w:hyperlink r:id="rId4" w:history="1">
        <w:r w:rsidRPr="00D87DB0">
          <w:rPr>
            <w:rStyle w:val="Hyperlink"/>
            <w:rFonts w:asciiTheme="minorHAnsi" w:hAnsiTheme="minorHAnsi" w:cstheme="minorHAnsi"/>
            <w:color w:val="000000"/>
            <w:sz w:val="28"/>
            <w:szCs w:val="28"/>
          </w:rPr>
          <w:t>carmen.crisan@ccia-arad.ro</w:t>
        </w:r>
      </w:hyperlink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persoană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de contact Prof. Carmen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Crișan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– Manager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Departament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Formare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Profesională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CCIA ARAD. </w:t>
      </w:r>
    </w:p>
    <w:p w14:paraId="12BABFC9" w14:textId="1E03A582" w:rsidR="000F2C52" w:rsidRPr="00D87DB0" w:rsidRDefault="00D87DB0" w:rsidP="00D87DB0">
      <w:p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Cursurile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sunt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acreditate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de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Ministerul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Muncii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si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Justitiei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Sociale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și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Ministerul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Educației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Nationale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și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este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autorizat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de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Autoritatea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Națională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pentru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Calificări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proofErr w:type="spellStart"/>
      <w:r w:rsidRPr="00D87DB0">
        <w:rPr>
          <w:rFonts w:asciiTheme="minorHAnsi" w:hAnsiTheme="minorHAnsi" w:cstheme="minorHAnsi"/>
          <w:color w:val="000000"/>
          <w:sz w:val="28"/>
          <w:szCs w:val="28"/>
        </w:rPr>
        <w:t>fostul</w:t>
      </w:r>
      <w:proofErr w:type="spellEnd"/>
      <w:r w:rsidRPr="00D87DB0">
        <w:rPr>
          <w:rFonts w:asciiTheme="minorHAnsi" w:hAnsiTheme="minorHAnsi" w:cstheme="minorHAnsi"/>
          <w:color w:val="000000"/>
          <w:sz w:val="28"/>
          <w:szCs w:val="28"/>
        </w:rPr>
        <w:t xml:space="preserve"> CNFPA).</w:t>
      </w:r>
    </w:p>
    <w:sectPr w:rsidR="000F2C52" w:rsidRPr="00D87D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B0"/>
    <w:rsid w:val="00097C5B"/>
    <w:rsid w:val="007D2CBD"/>
    <w:rsid w:val="00C23819"/>
    <w:rsid w:val="00D35552"/>
    <w:rsid w:val="00D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F8AA"/>
  <w15:chartTrackingRefBased/>
  <w15:docId w15:val="{5FB1164B-E2DA-4F4A-9AA5-EB023B5B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DB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7DB0"/>
    <w:rPr>
      <w:color w:val="0000FF"/>
      <w:u w:val="single"/>
    </w:rPr>
  </w:style>
  <w:style w:type="paragraph" w:customStyle="1" w:styleId="v1msonormal">
    <w:name w:val="v1msonormal"/>
    <w:basedOn w:val="Normal"/>
    <w:rsid w:val="00D87DB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87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6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men.crisan@ccia-arad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2023-04-06T07:28:00Z</dcterms:created>
  <dcterms:modified xsi:type="dcterms:W3CDTF">2023-04-06T08:23:00Z</dcterms:modified>
</cp:coreProperties>
</file>