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367C0" w14:textId="7CFE43CF" w:rsidR="000707C7" w:rsidRPr="000707C7" w:rsidRDefault="000707C7" w:rsidP="000707C7">
      <w:pPr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>Iustin</w:t>
      </w:r>
      <w:proofErr w:type="spellEnd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>Cionca</w:t>
      </w:r>
      <w:proofErr w:type="spellEnd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: </w:t>
      </w:r>
      <w:proofErr w:type="spellStart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>Aniversăm</w:t>
      </w:r>
      <w:proofErr w:type="spellEnd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>printr</w:t>
      </w:r>
      <w:proofErr w:type="spellEnd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-un </w:t>
      </w:r>
      <w:proofErr w:type="spellStart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>spectac</w:t>
      </w:r>
      <w:bookmarkStart w:id="0" w:name="_GoBack"/>
      <w:bookmarkEnd w:id="0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>ol</w:t>
      </w:r>
      <w:proofErr w:type="spellEnd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de </w:t>
      </w:r>
      <w:proofErr w:type="spellStart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>gală</w:t>
      </w:r>
      <w:proofErr w:type="spellEnd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> </w:t>
      </w:r>
      <w:proofErr w:type="spellStart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>Festivalul</w:t>
      </w:r>
      <w:proofErr w:type="spellEnd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>Cântecului</w:t>
      </w:r>
      <w:proofErr w:type="spellEnd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Popular din </w:t>
      </w:r>
      <w:proofErr w:type="spellStart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>Ţara</w:t>
      </w:r>
      <w:proofErr w:type="spellEnd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>Zărandului</w:t>
      </w:r>
      <w:proofErr w:type="spellEnd"/>
      <w:r w:rsidRPr="000707C7">
        <w:rPr>
          <w:rFonts w:ascii="Times New Roman" w:hAnsi="Times New Roman" w:cs="Times New Roman"/>
          <w:b/>
          <w:bCs/>
          <w:sz w:val="26"/>
          <w:szCs w:val="26"/>
          <w:lang w:val="en-GB"/>
        </w:rPr>
        <w:t>!</w:t>
      </w:r>
    </w:p>
    <w:p w14:paraId="05D00C64" w14:textId="77777777" w:rsidR="000707C7" w:rsidRPr="000707C7" w:rsidRDefault="000707C7" w:rsidP="000707C7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0707C7">
        <w:rPr>
          <w:rFonts w:ascii="Times New Roman" w:hAnsi="Times New Roman" w:cs="Times New Roman"/>
          <w:sz w:val="26"/>
          <w:szCs w:val="26"/>
          <w:lang w:val="en-GB"/>
        </w:rPr>
        <w:t> </w:t>
      </w:r>
    </w:p>
    <w:p w14:paraId="1978116D" w14:textId="77777777" w:rsidR="000707C7" w:rsidRPr="000707C7" w:rsidRDefault="000707C7" w:rsidP="000707C7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Festivalul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Cântecului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Popular din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Ţara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Zărandului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nu se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mută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de la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Moneasa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la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Sebiș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Decizia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fost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luată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astăzi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de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președintele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Consiliului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Județean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Iustin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Cionca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urmare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solicitării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primarilor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din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localitățile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din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jurul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comunei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Moneasa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Festivalul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se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va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organiza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ca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în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fiecare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an, la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Moneasa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dar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fiind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vorba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despre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o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ediție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aniversară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anul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acesta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va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primi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o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amploare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deosebită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prin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organizarea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unui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eveniment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de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gală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la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Sebiș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2E4145CF" w14:textId="77777777" w:rsidR="000707C7" w:rsidRPr="000707C7" w:rsidRDefault="000707C7" w:rsidP="000707C7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Evenimentul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fost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inclus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pe agenda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Centrului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Cultural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Județean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care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intenționează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să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pună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în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valoare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tradițiile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folclorice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autentice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cântecul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jocul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și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portul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popular. „Din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păcate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Ministerul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Culturii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nu 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susținut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financiar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acest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eveniment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oricât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de important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ar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fi el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pentru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stațiunea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Moneasa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sau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pentru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turiștii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care o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vizitează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(de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altfel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dincolo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de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vorbe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multe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Guvernul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României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nu 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susținut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Moneasa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la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modul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consistent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niciodată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nici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cu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fonduri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pentru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cultură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și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cu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atât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mai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puțin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pentru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dezvoltare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locală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).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Ar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fi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fost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de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dorit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ca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parlamentarii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PSD,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măcar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să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fi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obținut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o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finanțare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pentru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stimularea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acestui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eveniment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ceea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însă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nu s-a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întâmplat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pentru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și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interesul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acestora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față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de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Moneasa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este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tot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declarativ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”, 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declarat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Iustin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Cionca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191FED6B" w14:textId="77777777" w:rsidR="000707C7" w:rsidRPr="000707C7" w:rsidRDefault="000707C7" w:rsidP="000707C7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În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aceste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condiții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Consiliul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Județean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prin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Centrul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Cultural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Județean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fac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un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nou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efort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financiar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și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creează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două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evenimente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distincte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Cel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de la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Moneasa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va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respecta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tiparul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edițiilor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anterioare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iar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cel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de la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Sebiș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va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reuni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întreaga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zonă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Văii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Crișurilor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într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-o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gală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care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să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marcheze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continuitatea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actului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cultural de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bună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calitate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Sebișul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are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și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avantajul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faptului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administrația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locală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de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aici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s-a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preocupat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să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construiască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și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să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amenajeze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un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Palat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Cultural modern, care are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capacitatea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să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primească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interpreții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și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publicul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în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caz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de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vreme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rea („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ceea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la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Moneasa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nu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există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fiindcă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aici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nici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administrația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locală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și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nici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cea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de la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București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nu 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reușit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să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realizeze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un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obiectiv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care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să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găzduiască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evenimente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de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amploare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” -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susține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președintele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Consiliului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Județean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Arad).</w:t>
      </w:r>
    </w:p>
    <w:p w14:paraId="78E3E5D4" w14:textId="77777777" w:rsidR="000707C7" w:rsidRPr="000707C7" w:rsidRDefault="000707C7" w:rsidP="000707C7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0707C7">
        <w:rPr>
          <w:rFonts w:ascii="Times New Roman" w:hAnsi="Times New Roman" w:cs="Times New Roman"/>
          <w:sz w:val="26"/>
          <w:szCs w:val="26"/>
          <w:lang w:val="en-GB"/>
        </w:rPr>
        <w:t>„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Noi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respectăm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și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tradițiile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arădene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respectăm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și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publicul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. De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aceea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marcăm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anul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acesta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prin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două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evenimente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aniversarea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Festivalului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Cântecului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Popular din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Țara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Zărandului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Răspundem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astfel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solicitărilor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și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inițiativei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primarilor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de pe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Valea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Crișurilor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, care au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nevoie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de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manifestări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culturale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de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valoare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”, a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declarat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președintele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Consiliului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Județean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Arad,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Iustin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707C7">
        <w:rPr>
          <w:rFonts w:ascii="Times New Roman" w:hAnsi="Times New Roman" w:cs="Times New Roman"/>
          <w:sz w:val="26"/>
          <w:szCs w:val="26"/>
          <w:lang w:val="en-GB"/>
        </w:rPr>
        <w:t>Cionca</w:t>
      </w:r>
      <w:proofErr w:type="spellEnd"/>
      <w:r w:rsidRPr="000707C7">
        <w:rPr>
          <w:rFonts w:ascii="Times New Roman" w:hAnsi="Times New Roman" w:cs="Times New Roman"/>
          <w:sz w:val="26"/>
          <w:szCs w:val="26"/>
          <w:lang w:val="en-GB"/>
        </w:rPr>
        <w:t>. </w:t>
      </w:r>
    </w:p>
    <w:sectPr w:rsidR="000707C7" w:rsidRPr="000707C7" w:rsidSect="000707C7">
      <w:headerReference w:type="default" r:id="rId6"/>
      <w:type w:val="continuous"/>
      <w:pgSz w:w="11906" w:h="16838" w:code="9"/>
      <w:pgMar w:top="1440" w:right="1327" w:bottom="1440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C04D0" w14:textId="77777777" w:rsidR="00AD133E" w:rsidRDefault="00AD133E" w:rsidP="000707C7">
      <w:pPr>
        <w:spacing w:after="0" w:line="240" w:lineRule="auto"/>
      </w:pPr>
      <w:r>
        <w:separator/>
      </w:r>
    </w:p>
  </w:endnote>
  <w:endnote w:type="continuationSeparator" w:id="0">
    <w:p w14:paraId="6161CF61" w14:textId="77777777" w:rsidR="00AD133E" w:rsidRDefault="00AD133E" w:rsidP="0007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97AC4" w14:textId="77777777" w:rsidR="00AD133E" w:rsidRDefault="00AD133E" w:rsidP="000707C7">
      <w:pPr>
        <w:spacing w:after="0" w:line="240" w:lineRule="auto"/>
      </w:pPr>
      <w:r>
        <w:separator/>
      </w:r>
    </w:p>
  </w:footnote>
  <w:footnote w:type="continuationSeparator" w:id="0">
    <w:p w14:paraId="5A49CB6B" w14:textId="77777777" w:rsidR="00AD133E" w:rsidRDefault="00AD133E" w:rsidP="0007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FD897" w14:textId="77777777" w:rsidR="000707C7" w:rsidRPr="000707C7" w:rsidRDefault="000707C7" w:rsidP="000707C7">
    <w:pPr>
      <w:tabs>
        <w:tab w:val="center" w:pos="4536"/>
        <w:tab w:val="left" w:pos="4995"/>
        <w:tab w:val="right" w:pos="9072"/>
      </w:tabs>
      <w:spacing w:after="0" w:line="240" w:lineRule="auto"/>
      <w:rPr>
        <w:rFonts w:ascii="Times New Roman" w:eastAsia="MS Mincho" w:hAnsi="Times New Roman" w:cs="Times New Roman"/>
        <w:sz w:val="24"/>
        <w:szCs w:val="24"/>
        <w:lang w:eastAsia="x-none"/>
      </w:rPr>
    </w:pPr>
  </w:p>
  <w:p w14:paraId="6FD4E8BA" w14:textId="77777777" w:rsidR="000707C7" w:rsidRPr="000707C7" w:rsidRDefault="000707C7" w:rsidP="000707C7">
    <w:pPr>
      <w:tabs>
        <w:tab w:val="center" w:pos="4536"/>
        <w:tab w:val="left" w:pos="4995"/>
        <w:tab w:val="right" w:pos="9072"/>
      </w:tabs>
      <w:spacing w:after="0" w:line="240" w:lineRule="auto"/>
      <w:ind w:firstLine="720"/>
      <w:rPr>
        <w:rFonts w:ascii="Times New Roman" w:eastAsia="MS Mincho" w:hAnsi="Times New Roman" w:cs="Times New Roman"/>
        <w:sz w:val="24"/>
        <w:szCs w:val="24"/>
        <w:lang w:eastAsia="x-none"/>
      </w:rPr>
    </w:pPr>
  </w:p>
  <w:p w14:paraId="55F11989" w14:textId="77777777" w:rsidR="000707C7" w:rsidRPr="000707C7" w:rsidRDefault="000707C7" w:rsidP="000707C7">
    <w:pPr>
      <w:tabs>
        <w:tab w:val="left" w:pos="3225"/>
        <w:tab w:val="center" w:pos="4536"/>
        <w:tab w:val="right" w:pos="9072"/>
      </w:tabs>
      <w:spacing w:after="0" w:line="240" w:lineRule="auto"/>
      <w:ind w:firstLine="720"/>
      <w:rPr>
        <w:rFonts w:ascii="Times New Roman" w:eastAsia="MS Mincho" w:hAnsi="Times New Roman" w:cs="Times New Roman"/>
        <w:b/>
        <w:bCs/>
        <w:spacing w:val="20"/>
        <w:sz w:val="24"/>
        <w:szCs w:val="24"/>
        <w:lang w:eastAsia="x-none"/>
      </w:rPr>
    </w:pPr>
    <w:r w:rsidRPr="000707C7">
      <w:rPr>
        <w:rFonts w:ascii="Times New Roman" w:eastAsia="MS Mincho" w:hAnsi="Times New Roman" w:cs="Times New Roman"/>
        <w:sz w:val="24"/>
        <w:szCs w:val="24"/>
        <w:lang w:eastAsia="x-none"/>
      </w:rPr>
      <w:tab/>
      <w:t xml:space="preserve">     </w:t>
    </w:r>
    <w:r w:rsidRPr="000707C7">
      <w:rPr>
        <w:rFonts w:ascii="Times New Roman" w:eastAsia="MS Mincho" w:hAnsi="Times New Roman" w:cs="Times New Roman"/>
        <w:b/>
        <w:bCs/>
        <w:spacing w:val="20"/>
        <w:sz w:val="24"/>
        <w:szCs w:val="24"/>
        <w:lang w:eastAsia="x-none"/>
      </w:rPr>
      <w:t>ROMÂNIA</w:t>
    </w:r>
  </w:p>
  <w:p w14:paraId="1D6D8140" w14:textId="77777777" w:rsidR="000707C7" w:rsidRPr="000707C7" w:rsidRDefault="000707C7" w:rsidP="000707C7">
    <w:pPr>
      <w:keepNext/>
      <w:spacing w:after="0" w:line="240" w:lineRule="auto"/>
      <w:jc w:val="center"/>
      <w:outlineLvl w:val="0"/>
      <w:rPr>
        <w:rFonts w:ascii="Times New Roman" w:eastAsia="MS Mincho" w:hAnsi="Times New Roman" w:cs="Times New Roman"/>
        <w:b/>
        <w:bCs/>
        <w:spacing w:val="20"/>
        <w:sz w:val="24"/>
        <w:szCs w:val="24"/>
        <w:lang w:eastAsia="ro-RO"/>
      </w:rPr>
    </w:pPr>
    <w:r w:rsidRPr="000707C7">
      <w:rPr>
        <w:rFonts w:ascii="Times New Roman" w:eastAsia="MS Mincho" w:hAnsi="Times New Roman" w:cs="Times New Roman"/>
        <w:b/>
        <w:bCs/>
        <w:noProof/>
        <w:spacing w:val="20"/>
        <w:sz w:val="24"/>
        <w:szCs w:val="24"/>
        <w:lang w:eastAsia="ro-RO"/>
      </w:rPr>
      <w:drawing>
        <wp:anchor distT="0" distB="0" distL="114300" distR="114300" simplePos="0" relativeHeight="251659264" behindDoc="0" locked="0" layoutInCell="1" allowOverlap="1" wp14:anchorId="0CFDC733" wp14:editId="7ECF97AF">
          <wp:simplePos x="0" y="0"/>
          <wp:positionH relativeFrom="margin">
            <wp:posOffset>4686300</wp:posOffset>
          </wp:positionH>
          <wp:positionV relativeFrom="paragraph">
            <wp:posOffset>209550</wp:posOffset>
          </wp:positionV>
          <wp:extent cx="990600" cy="838200"/>
          <wp:effectExtent l="0" t="0" r="0" b="0"/>
          <wp:wrapNone/>
          <wp:docPr id="3" name="Picture 3" descr="logo pt acte ofic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t acte ofic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07C7">
      <w:rPr>
        <w:rFonts w:ascii="Times New Roman" w:eastAsia="MS Mincho" w:hAnsi="Times New Roman" w:cs="Times New Roman"/>
        <w:b/>
        <w:bCs/>
        <w:noProof/>
        <w:spacing w:val="20"/>
        <w:sz w:val="24"/>
        <w:szCs w:val="24"/>
        <w:lang w:eastAsia="ro-RO"/>
      </w:rPr>
      <w:drawing>
        <wp:anchor distT="0" distB="0" distL="114300" distR="114300" simplePos="0" relativeHeight="251661312" behindDoc="0" locked="0" layoutInCell="1" allowOverlap="1" wp14:anchorId="7CFB228F" wp14:editId="4969D03E">
          <wp:simplePos x="0" y="0"/>
          <wp:positionH relativeFrom="column">
            <wp:posOffset>0</wp:posOffset>
          </wp:positionH>
          <wp:positionV relativeFrom="paragraph">
            <wp:posOffset>209550</wp:posOffset>
          </wp:positionV>
          <wp:extent cx="838200" cy="781050"/>
          <wp:effectExtent l="0" t="0" r="0" b="0"/>
          <wp:wrapNone/>
          <wp:docPr id="2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07C7">
      <w:rPr>
        <w:rFonts w:ascii="Times New Roman" w:eastAsia="MS Mincho" w:hAnsi="Times New Roman" w:cs="Times New Roman"/>
        <w:b/>
        <w:bCs/>
        <w:spacing w:val="20"/>
        <w:sz w:val="24"/>
        <w:szCs w:val="24"/>
        <w:lang w:eastAsia="ro-RO"/>
      </w:rPr>
      <w:t>CONSILIUL JUDEŢEAN  ARAD</w:t>
    </w:r>
  </w:p>
  <w:p w14:paraId="0D043DFC" w14:textId="77777777" w:rsidR="000707C7" w:rsidRPr="000707C7" w:rsidRDefault="000707C7" w:rsidP="000707C7">
    <w:pPr>
      <w:spacing w:after="0" w:line="240" w:lineRule="auto"/>
      <w:jc w:val="center"/>
      <w:rPr>
        <w:rFonts w:ascii="Times New Roman" w:eastAsia="MS Mincho" w:hAnsi="Times New Roman" w:cs="Times New Roman"/>
        <w:b/>
        <w:sz w:val="24"/>
        <w:szCs w:val="24"/>
        <w:lang w:eastAsia="ro-RO"/>
      </w:rPr>
    </w:pPr>
    <w:r w:rsidRPr="000707C7">
      <w:rPr>
        <w:rFonts w:ascii="Times New Roman" w:eastAsia="MS Mincho" w:hAnsi="Times New Roman" w:cs="Times New Roman"/>
        <w:b/>
        <w:sz w:val="24"/>
        <w:szCs w:val="24"/>
        <w:lang w:eastAsia="ro-RO"/>
      </w:rPr>
      <w:t>310003 -  Arad, strada Corneliu Coposu, nr. 22</w:t>
    </w:r>
  </w:p>
  <w:p w14:paraId="76CA95D4" w14:textId="77777777" w:rsidR="000707C7" w:rsidRPr="000707C7" w:rsidRDefault="000707C7" w:rsidP="000707C7">
    <w:pPr>
      <w:spacing w:after="0" w:line="240" w:lineRule="auto"/>
      <w:jc w:val="center"/>
      <w:rPr>
        <w:rFonts w:ascii="Times New Roman" w:eastAsia="MS Mincho" w:hAnsi="Times New Roman" w:cs="Times New Roman"/>
        <w:sz w:val="24"/>
        <w:szCs w:val="24"/>
        <w:lang w:eastAsia="ro-RO"/>
      </w:rPr>
    </w:pPr>
    <w:r w:rsidRPr="000707C7">
      <w:rPr>
        <w:rFonts w:ascii="Times New Roman" w:eastAsia="MS Mincho" w:hAnsi="Times New Roman" w:cs="Times New Roman"/>
        <w:noProof/>
        <w:sz w:val="24"/>
        <w:szCs w:val="24"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66C3F2" wp14:editId="30780A8F">
              <wp:simplePos x="0" y="0"/>
              <wp:positionH relativeFrom="column">
                <wp:posOffset>914400</wp:posOffset>
              </wp:positionH>
              <wp:positionV relativeFrom="paragraph">
                <wp:posOffset>47625</wp:posOffset>
              </wp:positionV>
              <wp:extent cx="3771900" cy="0"/>
              <wp:effectExtent l="32385" t="31750" r="34290" b="349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719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039EB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75pt" to="36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AOKQIAAEgEAAAOAAAAZHJzL2Uyb0RvYy54bWysVMGO2jAQvVfqP1i5QxI2LBARVlUCvWxb&#10;JOgHGNtJrHVsyzYEVPXfOzaBlvZSVc3BGdvPLzPvjbN8OXcCnZixXMkiSsdJhJgkinLZFNHX/WY0&#10;j5B1WFIslGRFdGE2elm9f7fsdc4mqlWCMoOARNq810XUOqfzOLakZR22Y6WZhM1amQ47mJompgb3&#10;wN6JeJIkz3GvDNVGEWYtrFbXzWgV+OuaEfelri1zSBQR5ObCaMJ48GO8WuK8MVi3nAxp4H/IosNc&#10;wkfvVBV2GB0N/4Oq48Qoq2o3JqqLVV1zwkINUE2a/FbNrsWahVpAHKvvMtn/R0s+n7YGcQreRUji&#10;DizaOYN50zpUKilBQGVQ6nXqtc0BXsqt8ZWSs9zpV0XeLJKqbLFsWMh3f9FAEk7ED0f8xGr42qH/&#10;pChg8NGpINq5Np2nBDnQOXhzuXvDzg4RWHyazdJFAhaS216M89tBbaz7yFSHfFBEgksvG87x6dU6&#10;SB2gN4hflmrDhQjWC4n6IprO0qmn7jQI4aAV3vbtYKhVglMP9wetaQ6lMOiEfTuFxysD9A8wo46S&#10;BvqWYboeYoe5uMaAF9LzQXGQ4BBd++XbIlms5+t5Nsomz+tRllTV6MOmzEbPm3Q2rZ6qsqzS7766&#10;NMtbTimTPrtb76bZ3/XGcIuuXXfv3rsw8SN7KBGSvb1D0sFdb+i1NQ6KXrbGq+GNhnYN4OFq+fvw&#10;6zygfv4AVj8AAAD//wMAUEsDBBQABgAIAAAAIQCL57TH2QAAAAcBAAAPAAAAZHJzL2Rvd25yZXYu&#10;eG1sTI9BTsMwEEX3SNzBmkrsqFOa0iiNU1VUHIDAgqUbD0lUexzZbpv29AxsYPn0R/+/qbaTs+KM&#10;IQ6eFCzmGQik1puBOgUf76+PBYiYNBltPaGCK0bY1vd3lS6Nv9AbnpvUCS6hWGoFfUpjKWVse3Q6&#10;zv2IxNmXD04nxtBJE/SFy52VT1n2LJ0eiBd6PeJLj+2xOTkFjc/sftotbXMr8s+9b4sxrKJSD7Np&#10;twGRcEp/x/Cjz+pQs9PBn8hEYZnznH9JCtYrEJyvlwXz4ZdlXcn//vU3AAAA//8DAFBLAQItABQA&#10;BgAIAAAAIQC2gziS/gAAAOEBAAATAAAAAAAAAAAAAAAAAAAAAABbQ29udGVudF9UeXBlc10ueG1s&#10;UEsBAi0AFAAGAAgAAAAhADj9If/WAAAAlAEAAAsAAAAAAAAAAAAAAAAALwEAAF9yZWxzLy5yZWxz&#10;UEsBAi0AFAAGAAgAAAAhAIvCQA4pAgAASAQAAA4AAAAAAAAAAAAAAAAALgIAAGRycy9lMm9Eb2Mu&#10;eG1sUEsBAi0AFAAGAAgAAAAhAIvntMfZAAAABwEAAA8AAAAAAAAAAAAAAAAAgwQAAGRycy9kb3du&#10;cmV2LnhtbFBLBQYAAAAABAAEAPMAAACJBQAAAAA=&#10;" strokeweight="4.5pt">
              <v:stroke linestyle="thickThin"/>
            </v:line>
          </w:pict>
        </mc:Fallback>
      </mc:AlternateContent>
    </w:r>
  </w:p>
  <w:p w14:paraId="54E2E970" w14:textId="77777777" w:rsidR="000707C7" w:rsidRPr="000707C7" w:rsidRDefault="000707C7" w:rsidP="000707C7">
    <w:pPr>
      <w:keepNext/>
      <w:spacing w:after="0" w:line="240" w:lineRule="auto"/>
      <w:ind w:left="1440" w:right="-105"/>
      <w:outlineLvl w:val="1"/>
      <w:rPr>
        <w:rFonts w:ascii="Times New Roman" w:eastAsia="MS Mincho" w:hAnsi="Times New Roman" w:cs="Times New Roman"/>
        <w:b/>
        <w:iCs/>
        <w:sz w:val="24"/>
        <w:szCs w:val="24"/>
        <w:lang w:eastAsia="ro-RO"/>
      </w:rPr>
    </w:pPr>
    <w:r w:rsidRPr="000707C7">
      <w:rPr>
        <w:rFonts w:ascii="Times New Roman" w:eastAsia="MS Mincho" w:hAnsi="Times New Roman" w:cs="Times New Roman"/>
        <w:b/>
        <w:iCs/>
        <w:sz w:val="24"/>
        <w:szCs w:val="24"/>
        <w:lang w:eastAsia="ro-RO"/>
      </w:rPr>
      <w:t xml:space="preserve">  Tel. 0040-357-731100                      Fax. 0040-357-731280</w:t>
    </w:r>
  </w:p>
  <w:p w14:paraId="20225E9B" w14:textId="77777777" w:rsidR="000707C7" w:rsidRPr="000707C7" w:rsidRDefault="000707C7" w:rsidP="000707C7">
    <w:pPr>
      <w:keepNext/>
      <w:spacing w:after="0" w:line="240" w:lineRule="auto"/>
      <w:ind w:right="-105"/>
      <w:jc w:val="both"/>
      <w:outlineLvl w:val="1"/>
      <w:rPr>
        <w:rFonts w:ascii="Times New Roman" w:eastAsia="MS Mincho" w:hAnsi="Times New Roman" w:cs="Times New Roman"/>
        <w:i/>
        <w:iCs/>
        <w:sz w:val="24"/>
        <w:szCs w:val="24"/>
        <w:lang w:eastAsia="ro-RO"/>
      </w:rPr>
    </w:pPr>
    <w:r w:rsidRPr="000707C7">
      <w:rPr>
        <w:rFonts w:ascii="Times New Roman" w:eastAsia="MS Mincho" w:hAnsi="Times New Roman" w:cs="Times New Roman"/>
        <w:iCs/>
        <w:color w:val="003FBC"/>
        <w:sz w:val="24"/>
        <w:szCs w:val="24"/>
        <w:lang w:eastAsia="ro-RO"/>
      </w:rPr>
      <w:t xml:space="preserve">                            http://www.cjarad.ro</w:t>
    </w:r>
    <w:r w:rsidRPr="000707C7">
      <w:rPr>
        <w:rFonts w:ascii="Times New Roman" w:eastAsia="MS Mincho" w:hAnsi="Times New Roman" w:cs="Times New Roman"/>
        <w:iCs/>
        <w:color w:val="003FBC"/>
        <w:sz w:val="24"/>
        <w:szCs w:val="24"/>
        <w:lang w:eastAsia="ro-RO"/>
      </w:rPr>
      <w:tab/>
    </w:r>
    <w:r w:rsidRPr="000707C7">
      <w:rPr>
        <w:rFonts w:ascii="Times New Roman" w:eastAsia="MS Mincho" w:hAnsi="Times New Roman" w:cs="Times New Roman"/>
        <w:iCs/>
        <w:color w:val="003FBC"/>
        <w:sz w:val="24"/>
        <w:szCs w:val="24"/>
        <w:lang w:eastAsia="ro-RO"/>
      </w:rPr>
      <w:tab/>
      <w:t xml:space="preserve">     </w:t>
    </w:r>
    <w:hyperlink r:id="rId3" w:history="1">
      <w:r w:rsidRPr="000707C7">
        <w:rPr>
          <w:rFonts w:ascii="Times New Roman" w:eastAsia="MS Mincho" w:hAnsi="Times New Roman" w:cs="Times New Roman"/>
          <w:iCs/>
          <w:color w:val="003FBC"/>
          <w:sz w:val="24"/>
          <w:szCs w:val="24"/>
          <w:u w:val="single"/>
          <w:lang w:eastAsia="ro-RO"/>
        </w:rPr>
        <w:t>consiliu@cjarad.ro</w:t>
      </w:r>
    </w:hyperlink>
  </w:p>
  <w:p w14:paraId="61942FE1" w14:textId="77777777" w:rsidR="000707C7" w:rsidRPr="000707C7" w:rsidRDefault="000707C7" w:rsidP="000707C7">
    <w:pPr>
      <w:spacing w:after="0" w:line="240" w:lineRule="auto"/>
      <w:ind w:left="-142"/>
      <w:rPr>
        <w:rFonts w:ascii="Times New Roman" w:eastAsia="MS Mincho" w:hAnsi="Times New Roman" w:cs="Times New Roman"/>
        <w:b/>
        <w:sz w:val="24"/>
        <w:szCs w:val="24"/>
        <w:lang w:eastAsia="ro-RO"/>
      </w:rPr>
    </w:pPr>
    <w:r w:rsidRPr="000707C7">
      <w:rPr>
        <w:rFonts w:ascii="Times New Roman" w:eastAsia="MS Mincho" w:hAnsi="Times New Roman" w:cs="Times New Roman"/>
        <w:b/>
        <w:sz w:val="24"/>
        <w:szCs w:val="24"/>
        <w:lang w:eastAsia="ro-RO"/>
      </w:rPr>
      <w:br/>
    </w:r>
  </w:p>
  <w:p w14:paraId="18C9D171" w14:textId="77777777" w:rsidR="000707C7" w:rsidRDefault="000707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02"/>
    <w:rsid w:val="000707C7"/>
    <w:rsid w:val="003D65A7"/>
    <w:rsid w:val="007F4743"/>
    <w:rsid w:val="00A93502"/>
    <w:rsid w:val="00AD133E"/>
    <w:rsid w:val="00BE293A"/>
    <w:rsid w:val="00C9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61A3"/>
  <w15:chartTrackingRefBased/>
  <w15:docId w15:val="{596C7D5A-CB89-4BD9-A3B7-04527385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C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70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C7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385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8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3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2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iliu@cjarad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Popa</dc:creator>
  <cp:keywords/>
  <dc:description/>
  <cp:lastModifiedBy>Lucian Popa</cp:lastModifiedBy>
  <cp:revision>4</cp:revision>
  <dcterms:created xsi:type="dcterms:W3CDTF">2019-08-14T11:57:00Z</dcterms:created>
  <dcterms:modified xsi:type="dcterms:W3CDTF">2019-08-14T12:09:00Z</dcterms:modified>
</cp:coreProperties>
</file>